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FE6" w:rsidRPr="006F34A6" w:rsidRDefault="00590FE6">
      <w:pPr>
        <w:keepNext/>
        <w:tabs>
          <w:tab w:val="left" w:pos="3544"/>
        </w:tabs>
        <w:spacing w:line="240" w:lineRule="auto"/>
        <w:jc w:val="center"/>
        <w:outlineLvl w:val="0"/>
        <w:rPr>
          <w:rFonts w:ascii="Calibri" w:hAnsi="Calibri"/>
          <w:b/>
          <w:bCs/>
          <w:snapToGrid w:val="0"/>
          <w:sz w:val="24"/>
        </w:rPr>
      </w:pPr>
      <w:r w:rsidRPr="006F34A6">
        <w:rPr>
          <w:rFonts w:ascii="Calibri" w:hAnsi="Calibri"/>
          <w:b/>
          <w:snapToGrid w:val="0"/>
          <w:sz w:val="24"/>
        </w:rPr>
        <w:t>201</w:t>
      </w:r>
      <w:r w:rsidR="008242A8" w:rsidRPr="006F34A6">
        <w:rPr>
          <w:rFonts w:ascii="Calibri" w:hAnsi="Calibri"/>
          <w:b/>
          <w:snapToGrid w:val="0"/>
          <w:sz w:val="24"/>
        </w:rPr>
        <w:t>7</w:t>
      </w:r>
      <w:r w:rsidR="001C1F21">
        <w:rPr>
          <w:rFonts w:ascii="Calibri" w:hAnsi="Calibri" w:hint="eastAsia"/>
          <w:b/>
          <w:snapToGrid w:val="0"/>
          <w:sz w:val="24"/>
        </w:rPr>
        <w:t>年</w:t>
      </w:r>
      <w:r w:rsidRPr="006F34A6">
        <w:rPr>
          <w:rFonts w:ascii="Calibri" w:hAnsi="Calibri"/>
          <w:b/>
          <w:snapToGrid w:val="0"/>
          <w:sz w:val="24"/>
        </w:rPr>
        <w:t>理律盃大學校際公民行動</w:t>
      </w:r>
      <w:r w:rsidRPr="006F34A6">
        <w:rPr>
          <w:rFonts w:ascii="Calibri" w:hAnsi="Calibri"/>
          <w:b/>
          <w:sz w:val="24"/>
        </w:rPr>
        <w:t>方案</w:t>
      </w:r>
      <w:r w:rsidRPr="006F34A6">
        <w:rPr>
          <w:rFonts w:ascii="Calibri" w:hAnsi="Calibri"/>
          <w:b/>
          <w:snapToGrid w:val="0"/>
          <w:sz w:val="24"/>
        </w:rPr>
        <w:t>競賽辦法</w:t>
      </w:r>
    </w:p>
    <w:p w:rsidR="00590FE6" w:rsidRPr="006F34A6" w:rsidRDefault="00590FE6">
      <w:pPr>
        <w:tabs>
          <w:tab w:val="left" w:pos="480"/>
          <w:tab w:val="left" w:pos="960"/>
          <w:tab w:val="left" w:pos="1680"/>
        </w:tabs>
        <w:adjustRightInd w:val="0"/>
        <w:spacing w:line="240" w:lineRule="auto"/>
        <w:rPr>
          <w:rFonts w:ascii="Calibri" w:hAnsi="Calibri"/>
          <w:snapToGrid w:val="0"/>
          <w:sz w:val="24"/>
        </w:rPr>
      </w:pPr>
    </w:p>
    <w:p w:rsidR="00590FE6" w:rsidRPr="006F34A6" w:rsidRDefault="00590FE6">
      <w:pPr>
        <w:adjustRightInd w:val="0"/>
        <w:spacing w:line="240" w:lineRule="auto"/>
        <w:rPr>
          <w:rFonts w:ascii="Calibri" w:hAnsi="Calibri"/>
          <w:b/>
          <w:sz w:val="24"/>
        </w:rPr>
      </w:pPr>
      <w:r w:rsidRPr="006F34A6">
        <w:rPr>
          <w:rFonts w:ascii="Calibri" w:hAnsi="Calibri"/>
          <w:b/>
          <w:sz w:val="24"/>
        </w:rPr>
        <w:t>一、競賽組織</w:t>
      </w:r>
    </w:p>
    <w:p w:rsidR="00590FE6" w:rsidRPr="006F34A6" w:rsidRDefault="00590FE6">
      <w:pPr>
        <w:adjustRightInd w:val="0"/>
        <w:spacing w:line="240" w:lineRule="auto"/>
        <w:ind w:leftChars="200" w:left="560"/>
        <w:rPr>
          <w:rFonts w:ascii="Calibri" w:hAnsi="Calibri"/>
          <w:b/>
          <w:sz w:val="24"/>
        </w:rPr>
      </w:pPr>
    </w:p>
    <w:p w:rsidR="00590FE6" w:rsidRPr="006F34A6" w:rsidRDefault="00590FE6">
      <w:pPr>
        <w:adjustRightInd w:val="0"/>
        <w:spacing w:line="240" w:lineRule="auto"/>
        <w:ind w:leftChars="200" w:left="560"/>
        <w:rPr>
          <w:rFonts w:ascii="Calibri" w:hAnsi="Calibri"/>
          <w:b/>
          <w:sz w:val="24"/>
        </w:rPr>
      </w:pPr>
      <w:r w:rsidRPr="006F34A6">
        <w:rPr>
          <w:rFonts w:ascii="Calibri" w:hAnsi="Calibri"/>
          <w:b/>
          <w:sz w:val="24"/>
        </w:rPr>
        <w:t>(</w:t>
      </w:r>
      <w:r w:rsidRPr="006F34A6">
        <w:rPr>
          <w:rFonts w:ascii="Calibri" w:hAnsi="Calibri"/>
          <w:b/>
          <w:sz w:val="24"/>
        </w:rPr>
        <w:t>一</w:t>
      </w:r>
      <w:r w:rsidRPr="006F34A6">
        <w:rPr>
          <w:rFonts w:ascii="Calibri" w:hAnsi="Calibri"/>
          <w:b/>
          <w:sz w:val="24"/>
        </w:rPr>
        <w:t>)</w:t>
      </w:r>
      <w:r w:rsidRPr="006F34A6">
        <w:rPr>
          <w:rFonts w:ascii="Calibri" w:hAnsi="Calibri"/>
          <w:b/>
          <w:sz w:val="24"/>
        </w:rPr>
        <w:t>主辦單位</w:t>
      </w:r>
    </w:p>
    <w:p w:rsidR="00590FE6" w:rsidRPr="006F34A6" w:rsidRDefault="00590FE6">
      <w:pPr>
        <w:adjustRightInd w:val="0"/>
        <w:spacing w:line="240" w:lineRule="auto"/>
        <w:ind w:leftChars="200" w:left="560"/>
        <w:rPr>
          <w:rFonts w:ascii="Calibri" w:hAnsi="Calibri"/>
          <w:sz w:val="24"/>
        </w:rPr>
      </w:pPr>
      <w:r w:rsidRPr="006F34A6">
        <w:rPr>
          <w:rFonts w:ascii="Calibri" w:hAnsi="Calibri"/>
          <w:sz w:val="24"/>
        </w:rPr>
        <w:t>201</w:t>
      </w:r>
      <w:r w:rsidR="008242A8" w:rsidRPr="006F34A6">
        <w:rPr>
          <w:rFonts w:ascii="Calibri" w:hAnsi="Calibri"/>
          <w:sz w:val="24"/>
        </w:rPr>
        <w:t>7</w:t>
      </w:r>
      <w:r w:rsidRPr="006F34A6">
        <w:rPr>
          <w:rFonts w:ascii="Calibri" w:hAnsi="Calibri"/>
          <w:sz w:val="24"/>
        </w:rPr>
        <w:t>年「理律盃大學校際公民行動方案競賽」由財團法人理律文教基金會、財團法人民間公民與法治教育基金會、與</w:t>
      </w:r>
      <w:r w:rsidR="009A18B9" w:rsidRPr="006F34A6">
        <w:rPr>
          <w:rFonts w:ascii="Calibri" w:hAnsi="Calibri"/>
          <w:sz w:val="24"/>
        </w:rPr>
        <w:t>國立交通大學科技法律學院</w:t>
      </w:r>
      <w:r w:rsidRPr="006F34A6">
        <w:rPr>
          <w:rFonts w:ascii="Calibri" w:hAnsi="Calibri"/>
          <w:sz w:val="24"/>
        </w:rPr>
        <w:t>共同主辦。</w:t>
      </w:r>
    </w:p>
    <w:p w:rsidR="00590FE6" w:rsidRPr="006F34A6" w:rsidRDefault="00590FE6">
      <w:pPr>
        <w:adjustRightInd w:val="0"/>
        <w:spacing w:line="240" w:lineRule="auto"/>
        <w:ind w:leftChars="200" w:left="560"/>
        <w:rPr>
          <w:rFonts w:ascii="Calibri" w:hAnsi="Calibri"/>
          <w:sz w:val="24"/>
        </w:rPr>
      </w:pPr>
    </w:p>
    <w:p w:rsidR="00590FE6" w:rsidRPr="006F34A6" w:rsidRDefault="00590FE6">
      <w:pPr>
        <w:adjustRightInd w:val="0"/>
        <w:spacing w:line="240" w:lineRule="auto"/>
        <w:ind w:leftChars="200" w:left="560"/>
        <w:rPr>
          <w:rFonts w:ascii="Calibri" w:hAnsi="Calibri"/>
          <w:b/>
          <w:sz w:val="24"/>
        </w:rPr>
      </w:pPr>
      <w:r w:rsidRPr="006F34A6">
        <w:rPr>
          <w:rFonts w:ascii="Calibri" w:hAnsi="Calibri"/>
          <w:b/>
          <w:sz w:val="24"/>
        </w:rPr>
        <w:t>(</w:t>
      </w:r>
      <w:r w:rsidRPr="006F34A6">
        <w:rPr>
          <w:rFonts w:ascii="Calibri" w:hAnsi="Calibri"/>
          <w:b/>
          <w:sz w:val="24"/>
        </w:rPr>
        <w:t>二</w:t>
      </w:r>
      <w:r w:rsidRPr="006F34A6">
        <w:rPr>
          <w:rFonts w:ascii="Calibri" w:hAnsi="Calibri"/>
          <w:b/>
          <w:sz w:val="24"/>
        </w:rPr>
        <w:t>)</w:t>
      </w:r>
      <w:r w:rsidRPr="006F34A6">
        <w:rPr>
          <w:rFonts w:ascii="Calibri" w:hAnsi="Calibri"/>
          <w:b/>
          <w:sz w:val="24"/>
        </w:rPr>
        <w:t>競賽宗旨</w:t>
      </w:r>
    </w:p>
    <w:p w:rsidR="00590FE6" w:rsidRPr="006F34A6" w:rsidRDefault="00590FE6">
      <w:pPr>
        <w:widowControl/>
        <w:autoSpaceDE w:val="0"/>
        <w:autoSpaceDN w:val="0"/>
        <w:adjustRightInd w:val="0"/>
        <w:snapToGrid/>
        <w:spacing w:line="240" w:lineRule="auto"/>
        <w:ind w:leftChars="202" w:left="566"/>
        <w:jc w:val="left"/>
        <w:rPr>
          <w:rFonts w:ascii="Calibri" w:hAnsi="Calibri"/>
          <w:bCs/>
          <w:sz w:val="24"/>
        </w:rPr>
      </w:pPr>
      <w:r w:rsidRPr="006F34A6">
        <w:rPr>
          <w:rFonts w:ascii="Calibri" w:hAnsi="Calibri"/>
          <w:bCs/>
          <w:sz w:val="24"/>
        </w:rPr>
        <w:t>台灣大學教育普及，卻有相當比例的學生畢業後無法符合職場的需求、或難以適應社會的步調。</w:t>
      </w:r>
      <w:r w:rsidRPr="006F34A6">
        <w:rPr>
          <w:rFonts w:ascii="Calibri" w:hAnsi="Calibri"/>
          <w:sz w:val="24"/>
        </w:rPr>
        <w:t>21</w:t>
      </w:r>
      <w:r w:rsidRPr="006F34A6">
        <w:rPr>
          <w:rFonts w:ascii="Calibri" w:hAnsi="Calibri"/>
          <w:sz w:val="24"/>
        </w:rPr>
        <w:t>世紀以知識經濟為主軸，人才競爭激烈，許多國家都有青年失業率升高的問題。</w:t>
      </w:r>
      <w:r w:rsidRPr="006F34A6">
        <w:rPr>
          <w:rFonts w:ascii="Calibri" w:hAnsi="Calibri"/>
          <w:bCs/>
          <w:sz w:val="24"/>
        </w:rPr>
        <w:t>國外管理機構做了跨國調查後建議，求職者、用人機構與教育單位間應該加強溝通與合作；教育機構除了必須提供學生職場所需的學識與技能訓練外，社會參與的鍛鍊也至為重要。行政院青輔會針對企業雇主調查指出，良好的工作態度、抗壓性、倫理與道德等，都是重要的就業力；企業取才的考量中，品德素養與正面心態、溝通與實踐能力、團隊參與和學習能力等，都是優於專業能力與學歷的條件。</w:t>
      </w:r>
    </w:p>
    <w:p w:rsidR="00590FE6" w:rsidRPr="006F34A6" w:rsidRDefault="00590FE6">
      <w:pPr>
        <w:widowControl/>
        <w:autoSpaceDE w:val="0"/>
        <w:autoSpaceDN w:val="0"/>
        <w:adjustRightInd w:val="0"/>
        <w:snapToGrid/>
        <w:spacing w:line="240" w:lineRule="auto"/>
        <w:ind w:leftChars="202" w:left="566"/>
        <w:jc w:val="left"/>
        <w:rPr>
          <w:rFonts w:ascii="Calibri" w:hAnsi="Calibri"/>
          <w:bCs/>
          <w:sz w:val="24"/>
        </w:rPr>
      </w:pPr>
    </w:p>
    <w:p w:rsidR="00590FE6" w:rsidRPr="006F34A6" w:rsidRDefault="00590FE6">
      <w:pPr>
        <w:widowControl/>
        <w:autoSpaceDE w:val="0"/>
        <w:autoSpaceDN w:val="0"/>
        <w:adjustRightInd w:val="0"/>
        <w:snapToGrid/>
        <w:spacing w:line="240" w:lineRule="auto"/>
        <w:ind w:leftChars="202" w:left="566"/>
        <w:jc w:val="left"/>
        <w:rPr>
          <w:rFonts w:ascii="Calibri" w:hAnsi="Calibri"/>
          <w:sz w:val="24"/>
        </w:rPr>
      </w:pPr>
      <w:r w:rsidRPr="006F34A6">
        <w:rPr>
          <w:rFonts w:ascii="Calibri" w:hAnsi="Calibri"/>
          <w:sz w:val="24"/>
        </w:rPr>
        <w:t>強化人力素質，是提升國家競爭力的關鍵；</w:t>
      </w:r>
      <w:r w:rsidRPr="006F34A6">
        <w:rPr>
          <w:rFonts w:ascii="Calibri" w:hAnsi="Calibri"/>
          <w:bCs/>
          <w:sz w:val="24"/>
        </w:rPr>
        <w:t>在全球化的環境中，培養有素質的地球公民也是各國的共同期許。然而在競爭激烈的現實下，能力的評價往往向專業技能方面傾斜，教育體系也不例外。先進國家乃重新強調當代核心價值，推動品德教育，藉以培養學生的核心能力與就業力。</w:t>
      </w:r>
      <w:r w:rsidRPr="006F34A6">
        <w:rPr>
          <w:rFonts w:ascii="Calibri" w:hAnsi="Calibri"/>
          <w:sz w:val="24"/>
        </w:rPr>
        <w:t>美國哈佛大學前校長伯克（</w:t>
      </w:r>
      <w:r w:rsidRPr="006F34A6">
        <w:rPr>
          <w:rFonts w:ascii="Calibri" w:hAnsi="Calibri"/>
          <w:sz w:val="24"/>
        </w:rPr>
        <w:t>Derek Bok</w:t>
      </w:r>
      <w:r w:rsidRPr="006F34A6">
        <w:rPr>
          <w:rFonts w:ascii="Calibri" w:hAnsi="Calibri"/>
          <w:sz w:val="24"/>
        </w:rPr>
        <w:t>）在《</w:t>
      </w:r>
      <w:r w:rsidRPr="006F34A6">
        <w:rPr>
          <w:rFonts w:ascii="Calibri" w:hAnsi="Calibri"/>
          <w:sz w:val="24"/>
        </w:rPr>
        <w:t>Our Underachieving Colleges</w:t>
      </w:r>
      <w:r w:rsidRPr="006F34A6">
        <w:rPr>
          <w:rFonts w:ascii="Calibri" w:hAnsi="Calibri"/>
          <w:sz w:val="24"/>
        </w:rPr>
        <w:t>》一書中提到，大學教育培養學生的核心能力包括良好的溝通能力（兼含書寫與口語表達）、清晰的思辨能力、道德的思考力、履行公民責任的能力、迎接多元化生活的能力、迎接全球化社會的能力、拓展廣泛的興趣、以及就業能力等八項。我國目前的高中教育已納入相當完整的公民教育課綱，</w:t>
      </w:r>
      <w:r w:rsidRPr="006F34A6">
        <w:rPr>
          <w:rFonts w:ascii="Calibri" w:hAnsi="Calibri"/>
          <w:bCs/>
          <w:sz w:val="24"/>
        </w:rPr>
        <w:t>教育部也藉強化大學通識教育以改善學術分工過細而漸趨專業化與實用化的弊端，力求跨領域知識的統整，培育健全的現代公民。然而檢視前述</w:t>
      </w:r>
      <w:r w:rsidRPr="006F34A6">
        <w:rPr>
          <w:rFonts w:ascii="Calibri" w:hAnsi="Calibri"/>
          <w:sz w:val="24"/>
        </w:rPr>
        <w:t>八項核心能力的培養，尚有相當的路程需要努力。</w:t>
      </w:r>
    </w:p>
    <w:p w:rsidR="00590FE6" w:rsidRPr="006F34A6" w:rsidRDefault="00590FE6">
      <w:pPr>
        <w:widowControl/>
        <w:autoSpaceDE w:val="0"/>
        <w:autoSpaceDN w:val="0"/>
        <w:adjustRightInd w:val="0"/>
        <w:snapToGrid/>
        <w:spacing w:line="240" w:lineRule="auto"/>
        <w:ind w:leftChars="202" w:left="566"/>
        <w:jc w:val="left"/>
        <w:rPr>
          <w:rFonts w:ascii="Calibri" w:hAnsi="Calibri"/>
          <w:sz w:val="24"/>
        </w:rPr>
      </w:pPr>
    </w:p>
    <w:p w:rsidR="00590FE6" w:rsidRPr="006F34A6" w:rsidRDefault="00590FE6">
      <w:pPr>
        <w:widowControl/>
        <w:autoSpaceDE w:val="0"/>
        <w:autoSpaceDN w:val="0"/>
        <w:adjustRightInd w:val="0"/>
        <w:snapToGrid/>
        <w:spacing w:line="240" w:lineRule="auto"/>
        <w:ind w:leftChars="202" w:left="566"/>
        <w:jc w:val="left"/>
        <w:rPr>
          <w:rFonts w:ascii="Calibri" w:hAnsi="Calibri"/>
          <w:sz w:val="24"/>
        </w:rPr>
      </w:pPr>
      <w:r w:rsidRPr="006F34A6">
        <w:rPr>
          <w:rFonts w:ascii="Calibri" w:hAnsi="Calibri"/>
          <w:bCs/>
          <w:sz w:val="24"/>
        </w:rPr>
        <w:t>台灣社會近年處於自由開放與多元震盪的時期，民主政治價值與公民社會願景等，缺乏普遍一致的認同。公民教育對於提升個人的素質與增進群體的永續發展，有特別的時代使命。</w:t>
      </w:r>
      <w:r w:rsidRPr="006F34A6">
        <w:rPr>
          <w:rFonts w:ascii="Calibri" w:hAnsi="Calibri"/>
          <w:sz w:val="24"/>
        </w:rPr>
        <w:t>教育部近年來</w:t>
      </w:r>
      <w:r w:rsidRPr="006F34A6">
        <w:rPr>
          <w:rFonts w:ascii="Calibri" w:hAnsi="Calibri"/>
          <w:bCs/>
          <w:sz w:val="24"/>
        </w:rPr>
        <w:t>推動品德教育，</w:t>
      </w:r>
      <w:r w:rsidRPr="006F34A6">
        <w:rPr>
          <w:rFonts w:ascii="Calibri" w:hAnsi="Calibri"/>
          <w:sz w:val="24"/>
        </w:rPr>
        <w:t>落實各項人權及公民教育推廣活動，鼓勵學校實施</w:t>
      </w:r>
      <w:r w:rsidRPr="006F34A6">
        <w:rPr>
          <w:rFonts w:ascii="Calibri" w:hAnsi="Calibri"/>
          <w:bCs/>
          <w:sz w:val="24"/>
        </w:rPr>
        <w:t>活動性課程以深化學生的體驗、探索、反省與內化，並呼籲整合校內外資源，使公民教育由學校擴展到家庭教育與社會教育，以孕育國民具備有品德、懂法治、尊人權之現代公民素養。</w:t>
      </w:r>
    </w:p>
    <w:p w:rsidR="00590FE6" w:rsidRPr="006F34A6" w:rsidRDefault="00590FE6">
      <w:pPr>
        <w:widowControl/>
        <w:autoSpaceDE w:val="0"/>
        <w:autoSpaceDN w:val="0"/>
        <w:adjustRightInd w:val="0"/>
        <w:snapToGrid/>
        <w:spacing w:line="240" w:lineRule="auto"/>
        <w:ind w:leftChars="202" w:left="566"/>
        <w:jc w:val="left"/>
        <w:rPr>
          <w:rFonts w:ascii="Calibri" w:hAnsi="Calibri"/>
          <w:sz w:val="24"/>
        </w:rPr>
      </w:pPr>
    </w:p>
    <w:p w:rsidR="009A18B9" w:rsidRPr="006F34A6" w:rsidRDefault="00590FE6" w:rsidP="009A18B9">
      <w:pPr>
        <w:widowControl/>
        <w:autoSpaceDE w:val="0"/>
        <w:autoSpaceDN w:val="0"/>
        <w:adjustRightInd w:val="0"/>
        <w:snapToGrid/>
        <w:spacing w:line="240" w:lineRule="auto"/>
        <w:ind w:leftChars="202" w:left="566"/>
        <w:jc w:val="left"/>
        <w:rPr>
          <w:rFonts w:ascii="Calibri" w:hAnsi="Calibri"/>
          <w:snapToGrid w:val="0"/>
          <w:sz w:val="24"/>
        </w:rPr>
      </w:pPr>
      <w:r w:rsidRPr="006F34A6">
        <w:rPr>
          <w:rFonts w:ascii="Calibri" w:hAnsi="Calibri"/>
          <w:sz w:val="24"/>
        </w:rPr>
        <w:t>財團法人理律文教基金會自</w:t>
      </w:r>
      <w:r w:rsidRPr="006F34A6">
        <w:rPr>
          <w:rFonts w:ascii="Calibri" w:hAnsi="Calibri"/>
          <w:sz w:val="24"/>
        </w:rPr>
        <w:t>2001</w:t>
      </w:r>
      <w:r w:rsidRPr="006F34A6">
        <w:rPr>
          <w:rFonts w:ascii="Calibri" w:hAnsi="Calibri"/>
          <w:sz w:val="24"/>
        </w:rPr>
        <w:t>年起</w:t>
      </w:r>
      <w:r w:rsidR="0050007F">
        <w:rPr>
          <w:rFonts w:ascii="Calibri" w:hAnsi="Calibri" w:hint="eastAsia"/>
          <w:sz w:val="24"/>
        </w:rPr>
        <w:t>為</w:t>
      </w:r>
      <w:r w:rsidR="0050007F" w:rsidRPr="00574219">
        <w:rPr>
          <w:rFonts w:hAnsi="標楷體"/>
          <w:snapToGrid w:val="0"/>
          <w:color w:val="000000"/>
          <w:sz w:val="24"/>
        </w:rPr>
        <w:t>法律系所學生</w:t>
      </w:r>
      <w:r w:rsidRPr="0050007F">
        <w:rPr>
          <w:rFonts w:ascii="Calibri" w:hAnsi="Calibri"/>
          <w:sz w:val="24"/>
        </w:rPr>
        <w:t>舉辦「理律盃校際模擬法庭辯論賽」，乃</w:t>
      </w:r>
      <w:r w:rsidRPr="0050007F">
        <w:rPr>
          <w:rFonts w:ascii="Calibri" w:hAnsi="Calibri"/>
          <w:snapToGrid w:val="0"/>
          <w:sz w:val="24"/>
        </w:rPr>
        <w:t>將活動</w:t>
      </w:r>
      <w:r w:rsidRPr="006F34A6">
        <w:rPr>
          <w:rFonts w:ascii="Calibri" w:hAnsi="Calibri"/>
          <w:snapToGrid w:val="0"/>
          <w:sz w:val="24"/>
        </w:rPr>
        <w:t>從法律系所延伸至大學校園，</w:t>
      </w:r>
      <w:r w:rsidR="009A18B9" w:rsidRPr="006F34A6">
        <w:rPr>
          <w:rFonts w:ascii="Calibri" w:hAnsi="Calibri"/>
          <w:sz w:val="24"/>
        </w:rPr>
        <w:t>2015</w:t>
      </w:r>
      <w:r w:rsidR="009A18B9" w:rsidRPr="006F34A6">
        <w:rPr>
          <w:rFonts w:ascii="Calibri" w:hAnsi="Calibri"/>
          <w:sz w:val="24"/>
        </w:rPr>
        <w:t>年開始</w:t>
      </w:r>
      <w:r w:rsidRPr="006F34A6">
        <w:rPr>
          <w:rFonts w:ascii="Calibri" w:hAnsi="Calibri"/>
          <w:snapToGrid w:val="0"/>
          <w:sz w:val="24"/>
        </w:rPr>
        <w:t>組織「理律盃公民行動</w:t>
      </w:r>
      <w:r w:rsidRPr="006F34A6">
        <w:rPr>
          <w:rFonts w:ascii="Calibri" w:hAnsi="Calibri"/>
          <w:sz w:val="24"/>
        </w:rPr>
        <w:t>方案</w:t>
      </w:r>
      <w:r w:rsidRPr="006F34A6">
        <w:rPr>
          <w:rFonts w:ascii="Calibri" w:hAnsi="Calibri"/>
          <w:snapToGrid w:val="0"/>
          <w:sz w:val="24"/>
        </w:rPr>
        <w:t>競賽」，</w:t>
      </w:r>
      <w:r w:rsidR="009A18B9" w:rsidRPr="0050007F">
        <w:rPr>
          <w:rFonts w:ascii="Calibri" w:hAnsi="Calibri"/>
          <w:snapToGrid w:val="0"/>
          <w:sz w:val="24"/>
        </w:rPr>
        <w:t>於</w:t>
      </w:r>
      <w:r w:rsidR="0050007F" w:rsidRPr="0050007F">
        <w:rPr>
          <w:rFonts w:ascii="Calibri" w:hAnsi="Calibri"/>
          <w:sz w:val="24"/>
        </w:rPr>
        <w:t>2016</w:t>
      </w:r>
      <w:r w:rsidR="0050007F" w:rsidRPr="0050007F">
        <w:rPr>
          <w:rFonts w:ascii="Calibri" w:hAnsi="Calibri"/>
          <w:sz w:val="24"/>
        </w:rPr>
        <w:t>年</w:t>
      </w:r>
      <w:r w:rsidR="0050007F" w:rsidRPr="0050007F">
        <w:rPr>
          <w:rFonts w:ascii="Calibri" w:hAnsi="Calibri" w:hint="eastAsia"/>
          <w:sz w:val="24"/>
        </w:rPr>
        <w:t>春季在</w:t>
      </w:r>
      <w:r w:rsidR="0050007F" w:rsidRPr="0050007F">
        <w:rPr>
          <w:rFonts w:ascii="Calibri" w:hAnsi="Calibri"/>
          <w:sz w:val="24"/>
        </w:rPr>
        <w:t>國立</w:t>
      </w:r>
      <w:r w:rsidR="0050007F" w:rsidRPr="005C6DC9">
        <w:rPr>
          <w:rFonts w:hint="eastAsia"/>
          <w:color w:val="000000"/>
          <w:sz w:val="24"/>
        </w:rPr>
        <w:t>臺灣大學</w:t>
      </w:r>
      <w:r w:rsidR="0050007F" w:rsidRPr="005C6DC9">
        <w:rPr>
          <w:rFonts w:hint="eastAsia"/>
          <w:sz w:val="24"/>
        </w:rPr>
        <w:t>法律學院的大力支持下</w:t>
      </w:r>
      <w:r w:rsidR="0050007F" w:rsidRPr="0050007F">
        <w:rPr>
          <w:rFonts w:ascii="Calibri" w:hAnsi="Calibri" w:hint="eastAsia"/>
          <w:sz w:val="24"/>
        </w:rPr>
        <w:t>舉辦了第一屆賽</w:t>
      </w:r>
      <w:r w:rsidR="0050007F" w:rsidRPr="00C02D7F">
        <w:rPr>
          <w:rFonts w:ascii="Calibri" w:hAnsi="Calibri" w:hint="eastAsia"/>
          <w:sz w:val="24"/>
        </w:rPr>
        <w:t>事</w:t>
      </w:r>
      <w:r w:rsidR="0050007F">
        <w:rPr>
          <w:rFonts w:ascii="Calibri" w:hAnsi="Calibri" w:hint="eastAsia"/>
          <w:sz w:val="24"/>
        </w:rPr>
        <w:t>，</w:t>
      </w:r>
      <w:r w:rsidR="00C02D7F">
        <w:rPr>
          <w:rFonts w:ascii="Calibri" w:hAnsi="Calibri" w:hint="eastAsia"/>
          <w:sz w:val="24"/>
        </w:rPr>
        <w:t>共有來自</w:t>
      </w:r>
      <w:r w:rsidR="00C02D7F">
        <w:rPr>
          <w:rFonts w:ascii="Calibri" w:hAnsi="Calibri" w:hint="eastAsia"/>
          <w:sz w:val="24"/>
        </w:rPr>
        <w:t>8</w:t>
      </w:r>
      <w:r w:rsidR="00C02D7F">
        <w:rPr>
          <w:rFonts w:ascii="Calibri" w:hAnsi="Calibri" w:hint="eastAsia"/>
          <w:sz w:val="24"/>
        </w:rPr>
        <w:t>校</w:t>
      </w:r>
      <w:r w:rsidR="00C02D7F">
        <w:rPr>
          <w:rFonts w:ascii="Calibri" w:hAnsi="Calibri" w:hint="eastAsia"/>
          <w:sz w:val="24"/>
        </w:rPr>
        <w:t>35</w:t>
      </w:r>
      <w:r w:rsidR="00C02D7F">
        <w:rPr>
          <w:rFonts w:ascii="Calibri" w:hAnsi="Calibri" w:hint="eastAsia"/>
          <w:sz w:val="24"/>
        </w:rPr>
        <w:t>系所近</w:t>
      </w:r>
      <w:r w:rsidR="00C02D7F">
        <w:rPr>
          <w:rFonts w:ascii="Calibri" w:hAnsi="Calibri" w:hint="eastAsia"/>
          <w:sz w:val="24"/>
        </w:rPr>
        <w:t>90</w:t>
      </w:r>
      <w:r w:rsidR="00C02D7F">
        <w:rPr>
          <w:rFonts w:ascii="Calibri" w:hAnsi="Calibri" w:hint="eastAsia"/>
          <w:sz w:val="24"/>
        </w:rPr>
        <w:t>名學生參與</w:t>
      </w:r>
      <w:r w:rsidR="0050007F" w:rsidRPr="0050007F">
        <w:rPr>
          <w:rFonts w:ascii="Calibri" w:hAnsi="Calibri" w:hint="eastAsia"/>
          <w:sz w:val="24"/>
        </w:rPr>
        <w:t>。</w:t>
      </w:r>
      <w:r w:rsidR="00C02D7F">
        <w:rPr>
          <w:rFonts w:ascii="Calibri" w:hAnsi="Calibri" w:hint="eastAsia"/>
          <w:sz w:val="24"/>
        </w:rPr>
        <w:t>也因此於</w:t>
      </w:r>
      <w:r w:rsidR="009A18B9" w:rsidRPr="006F34A6">
        <w:rPr>
          <w:rFonts w:ascii="Calibri" w:hAnsi="Calibri"/>
          <w:sz w:val="24"/>
        </w:rPr>
        <w:t>2016</w:t>
      </w:r>
      <w:r w:rsidR="009A18B9" w:rsidRPr="006F34A6">
        <w:rPr>
          <w:rFonts w:ascii="Calibri" w:hAnsi="Calibri"/>
          <w:sz w:val="24"/>
        </w:rPr>
        <w:t>年秋在國立政治大學法學院開設</w:t>
      </w:r>
      <w:r w:rsidR="009A18B9" w:rsidRPr="006F34A6">
        <w:rPr>
          <w:rFonts w:ascii="Calibri" w:hAnsi="Calibri"/>
          <w:snapToGrid w:val="0"/>
          <w:sz w:val="24"/>
        </w:rPr>
        <w:t>「公民行動與法律」學碩合開學分課程，</w:t>
      </w:r>
      <w:r w:rsidRPr="006F34A6">
        <w:rPr>
          <w:rFonts w:ascii="Calibri" w:hAnsi="Calibri"/>
          <w:bCs/>
          <w:sz w:val="24"/>
        </w:rPr>
        <w:t>藉以協助提升學生發展跨領域知識、批判與創意思考、團隊合作、探索問題、決策行動、尋求解決的能力，以彌補學校</w:t>
      </w:r>
      <w:r w:rsidRPr="006F34A6">
        <w:rPr>
          <w:rFonts w:ascii="Calibri" w:hAnsi="Calibri"/>
          <w:sz w:val="24"/>
        </w:rPr>
        <w:t>偏重「讀」而缺少「行動」的教學內涵。</w:t>
      </w:r>
      <w:r w:rsidRPr="006F34A6">
        <w:rPr>
          <w:rFonts w:ascii="Calibri" w:hAnsi="Calibri"/>
          <w:snapToGrid w:val="0"/>
          <w:sz w:val="24"/>
        </w:rPr>
        <w:t>期許大學院所學生充分利用此項</w:t>
      </w:r>
      <w:r w:rsidRPr="006F34A6">
        <w:rPr>
          <w:rFonts w:ascii="Calibri" w:hAnsi="Calibri"/>
          <w:sz w:val="24"/>
        </w:rPr>
        <w:t>活動</w:t>
      </w:r>
      <w:r w:rsidRPr="006F34A6">
        <w:rPr>
          <w:rFonts w:ascii="Calibri" w:hAnsi="Calibri"/>
          <w:bCs/>
          <w:sz w:val="24"/>
        </w:rPr>
        <w:t>，以</w:t>
      </w:r>
      <w:r w:rsidRPr="006F34A6">
        <w:rPr>
          <w:rFonts w:ascii="Calibri" w:hAnsi="Calibri"/>
          <w:snapToGrid w:val="0"/>
          <w:sz w:val="24"/>
        </w:rPr>
        <w:t>增進</w:t>
      </w:r>
      <w:r w:rsidRPr="006F34A6">
        <w:rPr>
          <w:rFonts w:ascii="Calibri" w:hAnsi="Calibri"/>
          <w:sz w:val="24"/>
        </w:rPr>
        <w:t>溝通能力、思辨能力、道德思考力、公民責任能力、就業能力、以及關懷並參與多元化生活的能力</w:t>
      </w:r>
      <w:r w:rsidRPr="006F34A6">
        <w:rPr>
          <w:rFonts w:ascii="Calibri" w:hAnsi="Calibri"/>
          <w:snapToGrid w:val="0"/>
          <w:sz w:val="24"/>
        </w:rPr>
        <w:t>。</w:t>
      </w:r>
    </w:p>
    <w:p w:rsidR="009A18B9" w:rsidRPr="006F34A6" w:rsidRDefault="009A18B9" w:rsidP="009A18B9">
      <w:pPr>
        <w:widowControl/>
        <w:autoSpaceDE w:val="0"/>
        <w:autoSpaceDN w:val="0"/>
        <w:adjustRightInd w:val="0"/>
        <w:snapToGrid/>
        <w:spacing w:line="240" w:lineRule="auto"/>
        <w:ind w:leftChars="202" w:left="566"/>
        <w:jc w:val="left"/>
        <w:rPr>
          <w:rFonts w:ascii="Calibri" w:hAnsi="Calibri"/>
          <w:snapToGrid w:val="0"/>
          <w:sz w:val="24"/>
        </w:rPr>
      </w:pPr>
    </w:p>
    <w:p w:rsidR="009A18B9" w:rsidRPr="006F34A6" w:rsidRDefault="00590FE6" w:rsidP="009A18B9">
      <w:pPr>
        <w:widowControl/>
        <w:autoSpaceDE w:val="0"/>
        <w:autoSpaceDN w:val="0"/>
        <w:adjustRightInd w:val="0"/>
        <w:snapToGrid/>
        <w:spacing w:line="240" w:lineRule="auto"/>
        <w:ind w:leftChars="202" w:left="566"/>
        <w:jc w:val="left"/>
        <w:rPr>
          <w:rFonts w:ascii="Calibri" w:hAnsi="Calibri"/>
          <w:sz w:val="24"/>
        </w:rPr>
      </w:pPr>
      <w:r w:rsidRPr="006F34A6">
        <w:rPr>
          <w:rFonts w:ascii="Calibri" w:hAnsi="Calibri"/>
          <w:sz w:val="24"/>
        </w:rPr>
        <w:t>財團法人民間公民與法治教育基金會以從教育扎根，培養具有良好公民素養、具思辨能力並懂得批判性思考的公民為宗旨，自</w:t>
      </w:r>
      <w:r w:rsidRPr="006F34A6">
        <w:rPr>
          <w:rFonts w:ascii="Calibri" w:hAnsi="Calibri"/>
          <w:sz w:val="24"/>
        </w:rPr>
        <w:t>2012</w:t>
      </w:r>
      <w:r w:rsidRPr="006F34A6">
        <w:rPr>
          <w:rFonts w:ascii="Calibri" w:hAnsi="Calibri"/>
          <w:sz w:val="24"/>
        </w:rPr>
        <w:t>年起舉辦國小、國中、高中</w:t>
      </w:r>
      <w:r w:rsidRPr="006F34A6">
        <w:rPr>
          <w:rFonts w:ascii="Calibri" w:hAnsi="Calibri"/>
          <w:sz w:val="24"/>
        </w:rPr>
        <w:t>(</w:t>
      </w:r>
      <w:r w:rsidRPr="006F34A6">
        <w:rPr>
          <w:rFonts w:ascii="Calibri" w:hAnsi="Calibri"/>
          <w:sz w:val="24"/>
        </w:rPr>
        <w:t>職</w:t>
      </w:r>
      <w:r w:rsidRPr="006F34A6">
        <w:rPr>
          <w:rFonts w:ascii="Calibri" w:hAnsi="Calibri"/>
          <w:sz w:val="24"/>
        </w:rPr>
        <w:t>)</w:t>
      </w:r>
      <w:r w:rsidRPr="006F34A6">
        <w:rPr>
          <w:rFonts w:ascii="Calibri" w:hAnsi="Calibri"/>
          <w:sz w:val="24"/>
        </w:rPr>
        <w:t>公民行動方案競賽；與理律文教基金會協力將此競賽推展至大學院所，鼓勵大學院所學生跨越學科的藩籬，組織團隊共同培養能力參與公共事務，對所關注的議題加以思辨、監督並發揮影響力。法治教育是思辨的教育，思辨的過程需要適當的刺激與相互的討論。本活動強調非法律專業人士</w:t>
      </w:r>
      <w:r w:rsidRPr="006F34A6">
        <w:rPr>
          <w:rFonts w:ascii="Calibri" w:hAnsi="Calibri"/>
          <w:bCs/>
          <w:sz w:val="24"/>
        </w:rPr>
        <w:t>深化</w:t>
      </w:r>
      <w:r w:rsidRPr="006F34A6">
        <w:rPr>
          <w:rFonts w:ascii="Calibri" w:hAnsi="Calibri"/>
          <w:sz w:val="24"/>
        </w:rPr>
        <w:t>法治素養；現代的法治教育不只是以守法或熟諳法律常識為重點，而是以養成未來公民所需的法律價值、思辨能力等相關知識為主軸。現代公民社會所強調的價值，例如人權、正義、民主等等，都有待於我們透過日常生活的事例加以闡釋，以落實到生活環境中，讓法治教育更深入多元地發展。</w:t>
      </w:r>
    </w:p>
    <w:p w:rsidR="009A18B9" w:rsidRPr="006F34A6" w:rsidRDefault="009A18B9" w:rsidP="009A18B9">
      <w:pPr>
        <w:widowControl/>
        <w:autoSpaceDE w:val="0"/>
        <w:autoSpaceDN w:val="0"/>
        <w:adjustRightInd w:val="0"/>
        <w:snapToGrid/>
        <w:spacing w:line="240" w:lineRule="auto"/>
        <w:ind w:leftChars="202" w:left="566"/>
        <w:jc w:val="left"/>
        <w:rPr>
          <w:rFonts w:ascii="Calibri" w:hAnsi="Calibri"/>
          <w:sz w:val="24"/>
        </w:rPr>
      </w:pPr>
    </w:p>
    <w:p w:rsidR="009A18B9" w:rsidRPr="006F34A6" w:rsidRDefault="00590FE6" w:rsidP="009A18B9">
      <w:pPr>
        <w:widowControl/>
        <w:autoSpaceDE w:val="0"/>
        <w:autoSpaceDN w:val="0"/>
        <w:adjustRightInd w:val="0"/>
        <w:snapToGrid/>
        <w:spacing w:line="240" w:lineRule="auto"/>
        <w:ind w:leftChars="202" w:left="566"/>
        <w:jc w:val="left"/>
        <w:rPr>
          <w:rFonts w:ascii="Calibri" w:hAnsi="Calibri"/>
          <w:b/>
          <w:sz w:val="24"/>
        </w:rPr>
      </w:pPr>
      <w:r w:rsidRPr="006F34A6">
        <w:rPr>
          <w:rFonts w:ascii="Calibri" w:hAnsi="Calibri"/>
          <w:b/>
          <w:sz w:val="24"/>
        </w:rPr>
        <w:t>(</w:t>
      </w:r>
      <w:r w:rsidRPr="006F34A6">
        <w:rPr>
          <w:rFonts w:ascii="Calibri" w:hAnsi="Calibri"/>
          <w:b/>
          <w:sz w:val="24"/>
        </w:rPr>
        <w:t>三</w:t>
      </w:r>
      <w:r w:rsidRPr="006F34A6">
        <w:rPr>
          <w:rFonts w:ascii="Calibri" w:hAnsi="Calibri"/>
          <w:b/>
          <w:sz w:val="24"/>
        </w:rPr>
        <w:t>)</w:t>
      </w:r>
      <w:r w:rsidR="009A18B9" w:rsidRPr="006F34A6">
        <w:rPr>
          <w:rFonts w:ascii="Calibri" w:hAnsi="Calibri"/>
          <w:b/>
          <w:sz w:val="24"/>
        </w:rPr>
        <w:t>參考</w:t>
      </w:r>
      <w:r w:rsidRPr="006F34A6">
        <w:rPr>
          <w:rFonts w:ascii="Calibri" w:hAnsi="Calibri"/>
          <w:b/>
          <w:sz w:val="24"/>
        </w:rPr>
        <w:t>教材</w:t>
      </w:r>
    </w:p>
    <w:p w:rsidR="00B97D47" w:rsidRPr="006F34A6" w:rsidRDefault="00590FE6" w:rsidP="009A18B9">
      <w:pPr>
        <w:widowControl/>
        <w:autoSpaceDE w:val="0"/>
        <w:autoSpaceDN w:val="0"/>
        <w:adjustRightInd w:val="0"/>
        <w:snapToGrid/>
        <w:spacing w:line="240" w:lineRule="auto"/>
        <w:ind w:leftChars="202" w:left="566"/>
        <w:jc w:val="left"/>
        <w:rPr>
          <w:rFonts w:ascii="Calibri" w:hAnsi="Calibri"/>
          <w:sz w:val="24"/>
        </w:rPr>
      </w:pPr>
      <w:r w:rsidRPr="006F34A6">
        <w:rPr>
          <w:rFonts w:ascii="Calibri" w:hAnsi="Calibri"/>
          <w:sz w:val="24"/>
        </w:rPr>
        <w:t>美國公民教育中心</w:t>
      </w:r>
      <w:r w:rsidRPr="006F34A6">
        <w:rPr>
          <w:rFonts w:ascii="Calibri" w:hAnsi="Calibri"/>
          <w:sz w:val="24"/>
        </w:rPr>
        <w:t>(Center for Civic Education)</w:t>
      </w:r>
      <w:r w:rsidRPr="006F34A6">
        <w:rPr>
          <w:rFonts w:ascii="Calibri" w:hAnsi="Calibri"/>
          <w:sz w:val="24"/>
        </w:rPr>
        <w:t>為培養公民參與公共事務的能力，發展出</w:t>
      </w:r>
      <w:r w:rsidRPr="006F34A6">
        <w:rPr>
          <w:rFonts w:ascii="Calibri" w:hAnsi="Calibri"/>
          <w:sz w:val="24"/>
        </w:rPr>
        <w:t>Project Citizen</w:t>
      </w:r>
      <w:r w:rsidRPr="006F34A6">
        <w:rPr>
          <w:rFonts w:ascii="Calibri" w:hAnsi="Calibri"/>
          <w:sz w:val="24"/>
        </w:rPr>
        <w:t>教材，在全世界超過</w:t>
      </w:r>
      <w:r w:rsidRPr="006F34A6">
        <w:rPr>
          <w:rFonts w:ascii="Calibri" w:hAnsi="Calibri"/>
          <w:sz w:val="24"/>
        </w:rPr>
        <w:t>80</w:t>
      </w:r>
      <w:r w:rsidRPr="006F34A6">
        <w:rPr>
          <w:rFonts w:ascii="Calibri" w:hAnsi="Calibri"/>
          <w:sz w:val="24"/>
        </w:rPr>
        <w:t>個國家推動，</w:t>
      </w:r>
      <w:r w:rsidR="009A18B9" w:rsidRPr="006F34A6">
        <w:rPr>
          <w:rFonts w:ascii="Calibri" w:hAnsi="Calibri"/>
          <w:sz w:val="24"/>
        </w:rPr>
        <w:t>做</w:t>
      </w:r>
      <w:r w:rsidRPr="006F34A6">
        <w:rPr>
          <w:rFonts w:ascii="Calibri" w:hAnsi="Calibri"/>
          <w:sz w:val="24"/>
        </w:rPr>
        <w:t>為促進民主發展的教育方案。該方案的進行主要透過</w:t>
      </w:r>
      <w:r w:rsidRPr="006F34A6">
        <w:rPr>
          <w:rFonts w:ascii="Calibri" w:hAnsi="Calibri"/>
          <w:sz w:val="24"/>
        </w:rPr>
        <w:t>4</w:t>
      </w:r>
      <w:r w:rsidRPr="006F34A6">
        <w:rPr>
          <w:rFonts w:ascii="Calibri" w:hAnsi="Calibri"/>
          <w:sz w:val="24"/>
        </w:rPr>
        <w:t>個步驟：（</w:t>
      </w:r>
      <w:r w:rsidRPr="006F34A6">
        <w:rPr>
          <w:rFonts w:ascii="Calibri" w:hAnsi="Calibri"/>
          <w:bCs/>
          <w:sz w:val="24"/>
        </w:rPr>
        <w:t>1</w:t>
      </w:r>
      <w:r w:rsidRPr="006F34A6">
        <w:rPr>
          <w:rFonts w:ascii="Calibri" w:hAnsi="Calibri"/>
          <w:bCs/>
          <w:sz w:val="24"/>
        </w:rPr>
        <w:t>）確認公共政策問題</w:t>
      </w:r>
      <w:r w:rsidRPr="006F34A6">
        <w:rPr>
          <w:rFonts w:ascii="Calibri" w:hAnsi="Calibri"/>
          <w:bCs/>
          <w:sz w:val="24"/>
        </w:rPr>
        <w:t>(choose a problem)</w:t>
      </w:r>
      <w:r w:rsidRPr="006F34A6">
        <w:rPr>
          <w:rFonts w:ascii="Calibri" w:hAnsi="Calibri"/>
          <w:bCs/>
          <w:sz w:val="24"/>
        </w:rPr>
        <w:t>，（</w:t>
      </w:r>
      <w:r w:rsidRPr="006F34A6">
        <w:rPr>
          <w:rFonts w:ascii="Calibri" w:hAnsi="Calibri"/>
          <w:bCs/>
          <w:sz w:val="24"/>
        </w:rPr>
        <w:t>2</w:t>
      </w:r>
      <w:r w:rsidRPr="006F34A6">
        <w:rPr>
          <w:rFonts w:ascii="Calibri" w:hAnsi="Calibri"/>
          <w:bCs/>
          <w:sz w:val="24"/>
        </w:rPr>
        <w:t>）進行研究</w:t>
      </w:r>
      <w:r w:rsidRPr="006F34A6">
        <w:rPr>
          <w:rFonts w:ascii="Calibri" w:hAnsi="Calibri"/>
          <w:bCs/>
          <w:sz w:val="24"/>
        </w:rPr>
        <w:t>( conduct research)</w:t>
      </w:r>
      <w:r w:rsidRPr="006F34A6">
        <w:rPr>
          <w:rFonts w:ascii="Calibri" w:hAnsi="Calibri"/>
          <w:bCs/>
          <w:sz w:val="24"/>
        </w:rPr>
        <w:t>，（</w:t>
      </w:r>
      <w:r w:rsidRPr="006F34A6">
        <w:rPr>
          <w:rFonts w:ascii="Calibri" w:hAnsi="Calibri"/>
          <w:bCs/>
          <w:sz w:val="24"/>
        </w:rPr>
        <w:t>3</w:t>
      </w:r>
      <w:r w:rsidRPr="006F34A6">
        <w:rPr>
          <w:rFonts w:ascii="Calibri" w:hAnsi="Calibri"/>
          <w:bCs/>
          <w:sz w:val="24"/>
        </w:rPr>
        <w:t>）確認解決方案（</w:t>
      </w:r>
      <w:r w:rsidRPr="006F34A6">
        <w:rPr>
          <w:rFonts w:ascii="Calibri" w:hAnsi="Calibri"/>
          <w:bCs/>
          <w:sz w:val="24"/>
        </w:rPr>
        <w:t>identify solutions</w:t>
      </w:r>
      <w:r w:rsidRPr="006F34A6">
        <w:rPr>
          <w:rFonts w:ascii="Calibri" w:hAnsi="Calibri"/>
          <w:bCs/>
          <w:sz w:val="24"/>
        </w:rPr>
        <w:t>），（</w:t>
      </w:r>
      <w:r w:rsidRPr="006F34A6">
        <w:rPr>
          <w:rFonts w:ascii="Calibri" w:hAnsi="Calibri"/>
          <w:bCs/>
          <w:sz w:val="24"/>
        </w:rPr>
        <w:t>4</w:t>
      </w:r>
      <w:r w:rsidRPr="006F34A6">
        <w:rPr>
          <w:rFonts w:ascii="Calibri" w:hAnsi="Calibri"/>
          <w:bCs/>
          <w:sz w:val="24"/>
        </w:rPr>
        <w:t>）提出行動方案（</w:t>
      </w:r>
      <w:r w:rsidRPr="006F34A6">
        <w:rPr>
          <w:rFonts w:ascii="Calibri" w:hAnsi="Calibri"/>
          <w:bCs/>
          <w:sz w:val="24"/>
        </w:rPr>
        <w:t>present an action plan</w:t>
      </w:r>
      <w:r w:rsidRPr="006F34A6">
        <w:rPr>
          <w:rFonts w:ascii="Calibri" w:hAnsi="Calibri"/>
          <w:bCs/>
          <w:sz w:val="24"/>
        </w:rPr>
        <w:t>），</w:t>
      </w:r>
      <w:r w:rsidRPr="006F34A6">
        <w:rPr>
          <w:rFonts w:ascii="Calibri" w:hAnsi="Calibri"/>
          <w:sz w:val="24"/>
        </w:rPr>
        <w:t>藉由討論互動使同學體會公共政策形成過程，可能進而具體影響政府的行政、立法與司法。</w:t>
      </w:r>
    </w:p>
    <w:p w:rsidR="00590FE6" w:rsidRPr="006F34A6" w:rsidRDefault="00B97D47" w:rsidP="009A18B9">
      <w:pPr>
        <w:widowControl/>
        <w:autoSpaceDE w:val="0"/>
        <w:autoSpaceDN w:val="0"/>
        <w:adjustRightInd w:val="0"/>
        <w:snapToGrid/>
        <w:spacing w:line="240" w:lineRule="auto"/>
        <w:ind w:leftChars="202" w:left="566"/>
        <w:jc w:val="left"/>
        <w:rPr>
          <w:rFonts w:ascii="Calibri" w:hAnsi="Calibri"/>
          <w:sz w:val="24"/>
        </w:rPr>
      </w:pPr>
      <w:r w:rsidRPr="006F34A6">
        <w:rPr>
          <w:rFonts w:ascii="Calibri" w:hAnsi="Calibri"/>
          <w:snapToGrid w:val="0"/>
          <w:sz w:val="24"/>
        </w:rPr>
        <w:t>理律盃公民行動</w:t>
      </w:r>
      <w:r w:rsidRPr="006F34A6">
        <w:rPr>
          <w:rFonts w:ascii="Calibri" w:hAnsi="Calibri"/>
          <w:sz w:val="24"/>
        </w:rPr>
        <w:t>方案</w:t>
      </w:r>
      <w:r w:rsidRPr="006F34A6">
        <w:rPr>
          <w:rFonts w:ascii="Calibri" w:hAnsi="Calibri"/>
          <w:snapToGrid w:val="0"/>
          <w:sz w:val="24"/>
        </w:rPr>
        <w:t>競賽</w:t>
      </w:r>
      <w:r w:rsidRPr="006F34A6">
        <w:rPr>
          <w:rFonts w:ascii="Calibri" w:hAnsi="Calibri"/>
          <w:snapToGrid w:val="0"/>
          <w:sz w:val="24"/>
        </w:rPr>
        <w:t>(</w:t>
      </w:r>
      <w:r w:rsidRPr="006F34A6">
        <w:rPr>
          <w:rFonts w:ascii="Calibri" w:hAnsi="Calibri"/>
          <w:sz w:val="24"/>
        </w:rPr>
        <w:t>Participatory Citizenship Portfolio Contest)</w:t>
      </w:r>
      <w:r w:rsidRPr="006F34A6">
        <w:rPr>
          <w:rFonts w:ascii="Calibri" w:hAnsi="Calibri" w:hint="eastAsia"/>
          <w:sz w:val="24"/>
        </w:rPr>
        <w:t>參考前述</w:t>
      </w:r>
      <w:r w:rsidRPr="00B97D47">
        <w:rPr>
          <w:rFonts w:ascii="Calibri" w:hAnsi="Calibri"/>
          <w:sz w:val="24"/>
        </w:rPr>
        <w:t>教材</w:t>
      </w:r>
      <w:r>
        <w:rPr>
          <w:rFonts w:ascii="Calibri" w:hAnsi="Calibri" w:hint="eastAsia"/>
          <w:sz w:val="24"/>
        </w:rPr>
        <w:t>，更進一步聘請專家學者，乃至於發揮正面能量推動社會良制之士，以論述與實例引導學生從</w:t>
      </w:r>
      <w:r w:rsidR="00590FE6" w:rsidRPr="006F34A6">
        <w:rPr>
          <w:rFonts w:ascii="Calibri" w:hAnsi="Calibri"/>
          <w:sz w:val="24"/>
        </w:rPr>
        <w:t>討論</w:t>
      </w:r>
      <w:r>
        <w:rPr>
          <w:rFonts w:ascii="標楷體" w:hAnsi="標楷體" w:hint="eastAsia"/>
          <w:sz w:val="24"/>
        </w:rPr>
        <w:t>、</w:t>
      </w:r>
      <w:r w:rsidR="00590FE6" w:rsidRPr="006F34A6">
        <w:rPr>
          <w:rFonts w:ascii="Calibri" w:hAnsi="Calibri"/>
          <w:sz w:val="24"/>
        </w:rPr>
        <w:t>互動</w:t>
      </w:r>
      <w:r w:rsidRPr="006F34A6">
        <w:rPr>
          <w:rFonts w:ascii="Calibri" w:hAnsi="Calibri" w:hint="eastAsia"/>
          <w:sz w:val="24"/>
        </w:rPr>
        <w:t>與實行</w:t>
      </w:r>
      <w:r w:rsidR="00590FE6" w:rsidRPr="006F34A6">
        <w:rPr>
          <w:rFonts w:ascii="Calibri" w:hAnsi="Calibri"/>
          <w:sz w:val="24"/>
        </w:rPr>
        <w:t>中學習公民活動的知識與技能，</w:t>
      </w:r>
      <w:r w:rsidR="006004B3" w:rsidRPr="006F34A6">
        <w:rPr>
          <w:rFonts w:ascii="Calibri" w:hAnsi="Calibri" w:hint="eastAsia"/>
          <w:sz w:val="24"/>
        </w:rPr>
        <w:t>期可形</w:t>
      </w:r>
      <w:r w:rsidRPr="006F34A6">
        <w:rPr>
          <w:rFonts w:ascii="Calibri" w:hAnsi="Calibri" w:hint="eastAsia"/>
          <w:sz w:val="24"/>
        </w:rPr>
        <w:t>成不斷關心</w:t>
      </w:r>
      <w:r>
        <w:rPr>
          <w:rFonts w:ascii="標楷體" w:hAnsi="標楷體" w:hint="eastAsia"/>
          <w:sz w:val="24"/>
        </w:rPr>
        <w:t>、</w:t>
      </w:r>
      <w:r w:rsidR="00590FE6" w:rsidRPr="006F34A6">
        <w:rPr>
          <w:rFonts w:ascii="Calibri" w:hAnsi="Calibri"/>
          <w:sz w:val="24"/>
        </w:rPr>
        <w:t>改變環境的</w:t>
      </w:r>
      <w:r w:rsidRPr="006F34A6">
        <w:rPr>
          <w:rFonts w:ascii="Calibri" w:hAnsi="Calibri" w:hint="eastAsia"/>
          <w:sz w:val="24"/>
        </w:rPr>
        <w:t>動力</w:t>
      </w:r>
      <w:r w:rsidR="00590FE6" w:rsidRPr="006F34A6">
        <w:rPr>
          <w:rFonts w:ascii="Calibri" w:hAnsi="Calibri"/>
          <w:sz w:val="24"/>
        </w:rPr>
        <w:t>。</w:t>
      </w:r>
    </w:p>
    <w:p w:rsidR="00590FE6" w:rsidRPr="006F34A6" w:rsidRDefault="00590FE6">
      <w:pPr>
        <w:widowControl/>
        <w:autoSpaceDE w:val="0"/>
        <w:autoSpaceDN w:val="0"/>
        <w:adjustRightInd w:val="0"/>
        <w:snapToGrid/>
        <w:spacing w:line="240" w:lineRule="auto"/>
        <w:ind w:leftChars="202" w:left="566"/>
        <w:jc w:val="left"/>
        <w:rPr>
          <w:rFonts w:ascii="Calibri" w:hAnsi="Calibri"/>
          <w:sz w:val="24"/>
        </w:rPr>
      </w:pPr>
    </w:p>
    <w:p w:rsidR="00590FE6" w:rsidRPr="006F34A6" w:rsidRDefault="00590FE6">
      <w:pPr>
        <w:adjustRightInd w:val="0"/>
        <w:spacing w:line="240" w:lineRule="auto"/>
        <w:ind w:leftChars="200" w:left="560"/>
        <w:rPr>
          <w:rFonts w:ascii="Calibri" w:hAnsi="Calibri"/>
          <w:b/>
          <w:sz w:val="24"/>
        </w:rPr>
      </w:pPr>
      <w:r w:rsidRPr="006F34A6">
        <w:rPr>
          <w:rFonts w:ascii="Calibri" w:hAnsi="Calibri"/>
          <w:b/>
          <w:sz w:val="24"/>
        </w:rPr>
        <w:t>(</w:t>
      </w:r>
      <w:r w:rsidRPr="006F34A6">
        <w:rPr>
          <w:rFonts w:ascii="Calibri" w:hAnsi="Calibri"/>
          <w:b/>
          <w:sz w:val="24"/>
        </w:rPr>
        <w:t>四</w:t>
      </w:r>
      <w:r w:rsidRPr="006F34A6">
        <w:rPr>
          <w:rFonts w:ascii="Calibri" w:hAnsi="Calibri"/>
          <w:b/>
          <w:sz w:val="24"/>
        </w:rPr>
        <w:t>)</w:t>
      </w:r>
      <w:r w:rsidRPr="006F34A6">
        <w:rPr>
          <w:rFonts w:ascii="Calibri" w:hAnsi="Calibri"/>
          <w:b/>
          <w:sz w:val="24"/>
        </w:rPr>
        <w:t>競賽地點</w:t>
      </w:r>
    </w:p>
    <w:p w:rsidR="00590FE6" w:rsidRPr="006F34A6" w:rsidRDefault="00590FE6">
      <w:pPr>
        <w:adjustRightInd w:val="0"/>
        <w:spacing w:line="240" w:lineRule="auto"/>
        <w:ind w:leftChars="200" w:left="560"/>
        <w:rPr>
          <w:rFonts w:ascii="Calibri" w:hAnsi="Calibri"/>
          <w:color w:val="BFBFBF"/>
          <w:sz w:val="24"/>
        </w:rPr>
      </w:pPr>
      <w:r w:rsidRPr="006F34A6">
        <w:rPr>
          <w:rFonts w:ascii="Calibri" w:hAnsi="Calibri"/>
          <w:sz w:val="24"/>
        </w:rPr>
        <w:lastRenderedPageBreak/>
        <w:t>201</w:t>
      </w:r>
      <w:r w:rsidR="008242A8" w:rsidRPr="006F34A6">
        <w:rPr>
          <w:rFonts w:ascii="Calibri" w:hAnsi="Calibri"/>
          <w:sz w:val="24"/>
        </w:rPr>
        <w:t>7</w:t>
      </w:r>
      <w:r w:rsidRPr="006F34A6">
        <w:rPr>
          <w:rFonts w:ascii="Calibri" w:hAnsi="Calibri"/>
          <w:sz w:val="24"/>
        </w:rPr>
        <w:t>年理律盃大學校際公民行動方案競賽將於</w:t>
      </w:r>
      <w:r w:rsidR="006004B3" w:rsidRPr="006004B3">
        <w:rPr>
          <w:rFonts w:ascii="Calibri" w:hAnsi="Calibri"/>
          <w:sz w:val="24"/>
        </w:rPr>
        <w:t>國立交通大學科技法律學院</w:t>
      </w:r>
      <w:r w:rsidRPr="006F34A6">
        <w:rPr>
          <w:rFonts w:ascii="Calibri" w:hAnsi="Calibri"/>
          <w:sz w:val="24"/>
        </w:rPr>
        <w:t>舉辦，地址為：</w:t>
      </w:r>
      <w:r w:rsidR="006004B3" w:rsidRPr="00EE2858">
        <w:rPr>
          <w:rStyle w:val="xbe"/>
          <w:rFonts w:ascii="Calibri" w:hAnsi="Calibri" w:cs="Arial"/>
          <w:color w:val="222222"/>
          <w:sz w:val="24"/>
        </w:rPr>
        <w:t>新竹市東區大學路</w:t>
      </w:r>
      <w:r w:rsidR="006004B3" w:rsidRPr="00EE2858">
        <w:rPr>
          <w:rStyle w:val="xbe"/>
          <w:rFonts w:ascii="Calibri" w:hAnsi="Calibri" w:cs="Arial"/>
          <w:color w:val="222222"/>
          <w:sz w:val="24"/>
        </w:rPr>
        <w:t>1001</w:t>
      </w:r>
      <w:r w:rsidR="006004B3" w:rsidRPr="00EE2858">
        <w:rPr>
          <w:rStyle w:val="xbe"/>
          <w:rFonts w:ascii="Calibri" w:hAnsi="Calibri" w:cs="Arial"/>
          <w:color w:val="222222"/>
          <w:sz w:val="24"/>
        </w:rPr>
        <w:t>號</w:t>
      </w:r>
      <w:r w:rsidR="000D25E2">
        <w:rPr>
          <w:rStyle w:val="xbe"/>
          <w:rFonts w:ascii="Calibri" w:hAnsi="Calibri" w:cs="Arial" w:hint="eastAsia"/>
          <w:sz w:val="24"/>
        </w:rPr>
        <w:t>電子資訊大樓一樓會議廳</w:t>
      </w:r>
      <w:r w:rsidR="006004B3" w:rsidRPr="00937D5D">
        <w:rPr>
          <w:rStyle w:val="xbe"/>
          <w:rFonts w:ascii="Calibri" w:hAnsi="Calibri" w:cs="Arial" w:hint="eastAsia"/>
          <w:sz w:val="24"/>
        </w:rPr>
        <w:t>。</w:t>
      </w:r>
    </w:p>
    <w:p w:rsidR="00590FE6" w:rsidRPr="006F34A6" w:rsidRDefault="00590FE6">
      <w:pPr>
        <w:adjustRightInd w:val="0"/>
        <w:spacing w:line="240" w:lineRule="auto"/>
        <w:ind w:leftChars="200" w:left="560"/>
        <w:rPr>
          <w:rFonts w:ascii="Calibri" w:hAnsi="Calibri"/>
          <w:sz w:val="24"/>
        </w:rPr>
      </w:pPr>
    </w:p>
    <w:p w:rsidR="00590FE6" w:rsidRPr="006F34A6" w:rsidRDefault="00590FE6">
      <w:pPr>
        <w:adjustRightInd w:val="0"/>
        <w:spacing w:line="240" w:lineRule="auto"/>
        <w:ind w:leftChars="200" w:left="560"/>
        <w:rPr>
          <w:rFonts w:ascii="Calibri" w:hAnsi="Calibri"/>
          <w:b/>
          <w:sz w:val="24"/>
        </w:rPr>
      </w:pPr>
      <w:r w:rsidRPr="006F34A6">
        <w:rPr>
          <w:rFonts w:ascii="Calibri" w:hAnsi="Calibri"/>
          <w:b/>
          <w:sz w:val="24"/>
        </w:rPr>
        <w:t>(</w:t>
      </w:r>
      <w:r w:rsidRPr="006F34A6">
        <w:rPr>
          <w:rFonts w:ascii="Calibri" w:hAnsi="Calibri"/>
          <w:b/>
          <w:sz w:val="24"/>
        </w:rPr>
        <w:t>五</w:t>
      </w:r>
      <w:r w:rsidRPr="006F34A6">
        <w:rPr>
          <w:rFonts w:ascii="Calibri" w:hAnsi="Calibri"/>
          <w:b/>
          <w:sz w:val="24"/>
        </w:rPr>
        <w:t>)</w:t>
      </w:r>
      <w:r w:rsidRPr="006F34A6">
        <w:rPr>
          <w:rFonts w:ascii="Calibri" w:hAnsi="Calibri"/>
          <w:b/>
          <w:sz w:val="24"/>
        </w:rPr>
        <w:t>競賽進行方式</w:t>
      </w:r>
    </w:p>
    <w:p w:rsidR="00590FE6" w:rsidRPr="006F34A6" w:rsidRDefault="00590FE6">
      <w:pPr>
        <w:adjustRightInd w:val="0"/>
        <w:spacing w:line="240" w:lineRule="auto"/>
        <w:ind w:leftChars="200" w:left="560"/>
        <w:rPr>
          <w:rFonts w:ascii="Calibri" w:hAnsi="Calibri"/>
          <w:sz w:val="24"/>
        </w:rPr>
      </w:pPr>
      <w:r w:rsidRPr="006F34A6">
        <w:rPr>
          <w:rFonts w:ascii="Calibri" w:hAnsi="Calibri"/>
          <w:sz w:val="24"/>
        </w:rPr>
        <w:t>競賽採初審與決選之程序，依競賽活動日程表進行（詳附件一）。</w:t>
      </w:r>
    </w:p>
    <w:p w:rsidR="00590FE6" w:rsidRPr="006F34A6" w:rsidRDefault="00590FE6">
      <w:pPr>
        <w:adjustRightInd w:val="0"/>
        <w:spacing w:line="240" w:lineRule="auto"/>
        <w:ind w:leftChars="200" w:left="560"/>
        <w:rPr>
          <w:rFonts w:ascii="Calibri" w:hAnsi="Calibri"/>
          <w:sz w:val="24"/>
        </w:rPr>
      </w:pPr>
      <w:r w:rsidRPr="006F34A6">
        <w:rPr>
          <w:rFonts w:ascii="Calibri" w:hAnsi="Calibri"/>
          <w:sz w:val="24"/>
        </w:rPr>
        <w:t>初審係書面審查公民行動方案檔案內容（詳附</w:t>
      </w:r>
      <w:bookmarkStart w:id="0" w:name="_GoBack"/>
      <w:bookmarkEnd w:id="0"/>
      <w:r w:rsidRPr="006F34A6">
        <w:rPr>
          <w:rFonts w:ascii="Calibri" w:hAnsi="Calibri"/>
          <w:sz w:val="24"/>
        </w:rPr>
        <w:t>件二），決選則由參賽隊伍上台報告及接受評審提問。</w:t>
      </w:r>
    </w:p>
    <w:p w:rsidR="00590FE6" w:rsidRPr="006F34A6" w:rsidRDefault="00590FE6">
      <w:pPr>
        <w:adjustRightInd w:val="0"/>
        <w:spacing w:line="240" w:lineRule="auto"/>
        <w:ind w:leftChars="200" w:left="560"/>
        <w:rPr>
          <w:rFonts w:ascii="Calibri" w:hAnsi="Calibri"/>
          <w:sz w:val="24"/>
        </w:rPr>
      </w:pPr>
    </w:p>
    <w:p w:rsidR="00590FE6" w:rsidRPr="006F34A6" w:rsidRDefault="00590FE6">
      <w:pPr>
        <w:adjustRightInd w:val="0"/>
        <w:spacing w:line="240" w:lineRule="auto"/>
        <w:rPr>
          <w:rFonts w:ascii="Calibri" w:hAnsi="Calibri"/>
          <w:b/>
          <w:bCs/>
          <w:sz w:val="24"/>
        </w:rPr>
      </w:pPr>
      <w:r w:rsidRPr="006F34A6">
        <w:rPr>
          <w:rFonts w:ascii="Calibri" w:hAnsi="Calibri"/>
          <w:b/>
          <w:bCs/>
          <w:sz w:val="24"/>
        </w:rPr>
        <w:t>二、競賽題目</w:t>
      </w:r>
    </w:p>
    <w:p w:rsidR="00590FE6" w:rsidRPr="006F34A6" w:rsidRDefault="00590FE6">
      <w:pPr>
        <w:adjustRightInd w:val="0"/>
        <w:spacing w:line="240" w:lineRule="auto"/>
        <w:ind w:leftChars="200" w:left="560"/>
        <w:rPr>
          <w:rFonts w:ascii="Calibri" w:hAnsi="Calibri"/>
          <w:b/>
          <w:bCs/>
          <w:sz w:val="24"/>
        </w:rPr>
      </w:pPr>
      <w:r w:rsidRPr="006F34A6">
        <w:rPr>
          <w:rFonts w:ascii="Calibri" w:hAnsi="Calibri"/>
          <w:b/>
          <w:bCs/>
          <w:sz w:val="24"/>
        </w:rPr>
        <w:t>(</w:t>
      </w:r>
      <w:r w:rsidRPr="006F34A6">
        <w:rPr>
          <w:rFonts w:ascii="Calibri" w:hAnsi="Calibri"/>
          <w:b/>
          <w:bCs/>
          <w:sz w:val="24"/>
        </w:rPr>
        <w:t>一</w:t>
      </w:r>
      <w:r w:rsidRPr="006F34A6">
        <w:rPr>
          <w:rFonts w:ascii="Calibri" w:hAnsi="Calibri"/>
          <w:b/>
          <w:bCs/>
          <w:sz w:val="24"/>
        </w:rPr>
        <w:t>)</w:t>
      </w:r>
      <w:r w:rsidRPr="006F34A6">
        <w:rPr>
          <w:rFonts w:ascii="Calibri" w:hAnsi="Calibri"/>
          <w:b/>
          <w:bCs/>
          <w:sz w:val="24"/>
        </w:rPr>
        <w:t>主題</w:t>
      </w:r>
    </w:p>
    <w:p w:rsidR="00425340" w:rsidRDefault="00590FE6" w:rsidP="00425340">
      <w:pPr>
        <w:adjustRightInd w:val="0"/>
        <w:spacing w:line="240" w:lineRule="auto"/>
        <w:ind w:leftChars="200" w:left="560"/>
        <w:rPr>
          <w:rFonts w:ascii="Calibri" w:hAnsi="Calibri"/>
          <w:sz w:val="24"/>
        </w:rPr>
      </w:pPr>
      <w:r w:rsidRPr="006F34A6">
        <w:rPr>
          <w:rFonts w:ascii="Calibri" w:hAnsi="Calibri"/>
          <w:sz w:val="24"/>
        </w:rPr>
        <w:t>競賽主題由主辦單位擬定。</w:t>
      </w:r>
      <w:r w:rsidRPr="006F34A6">
        <w:rPr>
          <w:rFonts w:ascii="Calibri" w:hAnsi="Calibri"/>
          <w:sz w:val="24"/>
        </w:rPr>
        <w:t>201</w:t>
      </w:r>
      <w:r w:rsidR="008242A8" w:rsidRPr="006F34A6">
        <w:rPr>
          <w:rFonts w:ascii="Calibri" w:hAnsi="Calibri"/>
          <w:sz w:val="24"/>
        </w:rPr>
        <w:t>7</w:t>
      </w:r>
      <w:r w:rsidRPr="006F34A6">
        <w:rPr>
          <w:rFonts w:ascii="Calibri" w:hAnsi="Calibri"/>
          <w:sz w:val="24"/>
        </w:rPr>
        <w:t>年理律盃大學校際公民行動方案競賽主題為「</w:t>
      </w:r>
      <w:r w:rsidR="006004B3" w:rsidRPr="00730153">
        <w:rPr>
          <w:rFonts w:ascii="新細明體" w:hAnsi="新細明體" w:hint="eastAsia"/>
          <w:sz w:val="24"/>
        </w:rPr>
        <w:t>逆轉債留子孫</w:t>
      </w:r>
      <w:r w:rsidR="006004B3" w:rsidRPr="00730153">
        <w:rPr>
          <w:rFonts w:ascii="新細明體" w:hAnsi="新細明體" w:cs="新細明體" w:hint="eastAsia"/>
          <w:sz w:val="24"/>
        </w:rPr>
        <w:t>公民行動方案</w:t>
      </w:r>
      <w:r w:rsidR="006004B3">
        <w:rPr>
          <w:rFonts w:ascii="標楷體" w:hAnsi="標楷體" w:cs="新細明體" w:hint="eastAsia"/>
          <w:sz w:val="24"/>
        </w:rPr>
        <w:t>」</w:t>
      </w:r>
      <w:r w:rsidRPr="006F34A6">
        <w:rPr>
          <w:rFonts w:ascii="Calibri" w:hAnsi="Calibri"/>
          <w:sz w:val="24"/>
        </w:rPr>
        <w:t>。</w:t>
      </w:r>
    </w:p>
    <w:p w:rsidR="003B4F3E" w:rsidRPr="00082105" w:rsidRDefault="003B4F3E" w:rsidP="002D0E62">
      <w:pPr>
        <w:adjustRightInd w:val="0"/>
        <w:spacing w:line="240" w:lineRule="auto"/>
        <w:ind w:leftChars="200" w:left="560"/>
        <w:rPr>
          <w:rFonts w:ascii="Calibri" w:hAnsi="Calibri"/>
          <w:sz w:val="24"/>
        </w:rPr>
      </w:pPr>
    </w:p>
    <w:p w:rsidR="003B4F3E" w:rsidRPr="005C6DC9" w:rsidRDefault="003B4F3E" w:rsidP="003B4F3E">
      <w:pPr>
        <w:adjustRightInd w:val="0"/>
        <w:spacing w:line="240" w:lineRule="auto"/>
        <w:ind w:leftChars="200" w:left="560"/>
        <w:rPr>
          <w:rFonts w:ascii="Calibri" w:hAnsi="Calibri"/>
          <w:bCs/>
          <w:sz w:val="24"/>
        </w:rPr>
      </w:pPr>
      <w:r w:rsidRPr="005C6DC9">
        <w:rPr>
          <w:rFonts w:ascii="Calibri" w:hAnsi="Calibri" w:hint="eastAsia"/>
          <w:bCs/>
          <w:sz w:val="24"/>
        </w:rPr>
        <w:t>舉債是超越時空運用資源的一種作為。將資源用於寡眾私益，而遺害大眾、乃至於禍延子孫，或用在實現眾人永續的福祉，不僅涉及金融、財政、經濟、社會、環境等各方面的考量，也不可避免地會碰觸到更深層的治理理念與哲學思維。財富物質方面的債讓人憂心忡忡，人性情感、公民素養上的虧空，問題恐更是嚴重。</w:t>
      </w:r>
    </w:p>
    <w:p w:rsidR="003B4F3E" w:rsidRPr="005C6DC9" w:rsidRDefault="003B4F3E" w:rsidP="003B4F3E">
      <w:pPr>
        <w:adjustRightInd w:val="0"/>
        <w:spacing w:line="240" w:lineRule="auto"/>
        <w:ind w:leftChars="200" w:left="560"/>
        <w:rPr>
          <w:rFonts w:ascii="Calibri" w:hAnsi="Calibri"/>
          <w:bCs/>
          <w:sz w:val="24"/>
        </w:rPr>
      </w:pPr>
    </w:p>
    <w:p w:rsidR="00590FE6" w:rsidRDefault="003B4F3E" w:rsidP="003B4F3E">
      <w:pPr>
        <w:adjustRightInd w:val="0"/>
        <w:spacing w:line="240" w:lineRule="auto"/>
        <w:ind w:leftChars="200" w:left="560"/>
        <w:rPr>
          <w:rFonts w:ascii="Calibri" w:hAnsi="Calibri"/>
          <w:bCs/>
          <w:sz w:val="24"/>
        </w:rPr>
      </w:pPr>
      <w:r w:rsidRPr="005C6DC9">
        <w:rPr>
          <w:rFonts w:ascii="Calibri" w:hAnsi="Calibri" w:hint="eastAsia"/>
          <w:bCs/>
          <w:sz w:val="24"/>
        </w:rPr>
        <w:t>國際法及國際社會對於「代際正義」逐步形成共識，近年來愈來愈多國家將當前世代對未來世代之責任與義務明訂於憲法中；我國的大法官亦曾在釋憲過程中就此有所論述。國內、外與抑制或逆轉債留子孫有關的公民行動持續發展。本次競賽盼能引發學生們在此議題上的研究動機與行動能量。</w:t>
      </w:r>
    </w:p>
    <w:p w:rsidR="003B4F3E" w:rsidRPr="005C6DC9" w:rsidRDefault="003B4F3E" w:rsidP="003B4F3E">
      <w:pPr>
        <w:adjustRightInd w:val="0"/>
        <w:spacing w:line="240" w:lineRule="auto"/>
        <w:ind w:leftChars="200" w:left="560"/>
        <w:rPr>
          <w:rFonts w:ascii="Calibri" w:hAnsi="Calibri"/>
          <w:bCs/>
          <w:sz w:val="24"/>
        </w:rPr>
      </w:pPr>
    </w:p>
    <w:p w:rsidR="00590FE6" w:rsidRPr="006F34A6" w:rsidRDefault="00590FE6">
      <w:pPr>
        <w:adjustRightInd w:val="0"/>
        <w:spacing w:line="240" w:lineRule="auto"/>
        <w:ind w:leftChars="200" w:left="560"/>
        <w:rPr>
          <w:rFonts w:ascii="Calibri" w:hAnsi="Calibri"/>
          <w:b/>
          <w:bCs/>
          <w:sz w:val="24"/>
        </w:rPr>
      </w:pPr>
      <w:r w:rsidRPr="006F34A6">
        <w:rPr>
          <w:rFonts w:ascii="Calibri" w:hAnsi="Calibri"/>
          <w:b/>
          <w:bCs/>
          <w:sz w:val="24"/>
        </w:rPr>
        <w:t>(</w:t>
      </w:r>
      <w:r w:rsidRPr="006F34A6">
        <w:rPr>
          <w:rFonts w:ascii="Calibri" w:hAnsi="Calibri"/>
          <w:b/>
          <w:bCs/>
          <w:sz w:val="24"/>
        </w:rPr>
        <w:t>二</w:t>
      </w:r>
      <w:r w:rsidRPr="006F34A6">
        <w:rPr>
          <w:rFonts w:ascii="Calibri" w:hAnsi="Calibri"/>
          <w:b/>
          <w:bCs/>
          <w:sz w:val="24"/>
        </w:rPr>
        <w:t>)</w:t>
      </w:r>
      <w:r w:rsidRPr="006F34A6">
        <w:rPr>
          <w:rFonts w:ascii="Calibri" w:hAnsi="Calibri"/>
          <w:b/>
          <w:bCs/>
          <w:sz w:val="24"/>
        </w:rPr>
        <w:t>題目細節之擬定</w:t>
      </w:r>
    </w:p>
    <w:p w:rsidR="00590FE6" w:rsidRPr="006F34A6" w:rsidRDefault="00590FE6">
      <w:pPr>
        <w:adjustRightInd w:val="0"/>
        <w:spacing w:line="240" w:lineRule="auto"/>
        <w:ind w:leftChars="200" w:left="560"/>
        <w:rPr>
          <w:rFonts w:ascii="Calibri" w:hAnsi="Calibri"/>
          <w:sz w:val="24"/>
        </w:rPr>
      </w:pPr>
      <w:r w:rsidRPr="006F34A6">
        <w:rPr>
          <w:rFonts w:ascii="Calibri" w:hAnsi="Calibri"/>
          <w:sz w:val="24"/>
        </w:rPr>
        <w:t>參賽隊伍應在「</w:t>
      </w:r>
      <w:r w:rsidR="006004B3" w:rsidRPr="00730153">
        <w:rPr>
          <w:rFonts w:ascii="新細明體" w:hAnsi="新細明體" w:hint="eastAsia"/>
          <w:sz w:val="24"/>
        </w:rPr>
        <w:t>逆轉債留子孫</w:t>
      </w:r>
      <w:r w:rsidRPr="006F34A6">
        <w:rPr>
          <w:rFonts w:ascii="Calibri" w:hAnsi="Calibri"/>
          <w:sz w:val="24"/>
        </w:rPr>
        <w:t>」主題相關領域中探察</w:t>
      </w:r>
      <w:r w:rsidR="00425340">
        <w:rPr>
          <w:rFonts w:ascii="Calibri" w:hAnsi="Calibri" w:hint="eastAsia"/>
          <w:sz w:val="24"/>
        </w:rPr>
        <w:t>具體</w:t>
      </w:r>
      <w:r w:rsidR="006004B3" w:rsidRPr="006F34A6">
        <w:rPr>
          <w:rFonts w:ascii="Calibri" w:hAnsi="Calibri" w:hint="eastAsia"/>
          <w:sz w:val="24"/>
        </w:rPr>
        <w:t>議題</w:t>
      </w:r>
      <w:r w:rsidRPr="006F34A6">
        <w:rPr>
          <w:rFonts w:ascii="Calibri" w:hAnsi="Calibri"/>
          <w:sz w:val="24"/>
        </w:rPr>
        <w:t>，進行公民行動方案各項步驟。</w:t>
      </w:r>
    </w:p>
    <w:p w:rsidR="00590FE6" w:rsidRPr="006F34A6" w:rsidRDefault="00590FE6">
      <w:pPr>
        <w:adjustRightInd w:val="0"/>
        <w:spacing w:line="240" w:lineRule="auto"/>
        <w:ind w:leftChars="200" w:left="560"/>
        <w:rPr>
          <w:rFonts w:ascii="Calibri" w:hAnsi="Calibri"/>
          <w:b/>
          <w:bCs/>
          <w:sz w:val="24"/>
        </w:rPr>
      </w:pPr>
    </w:p>
    <w:p w:rsidR="00590FE6" w:rsidRPr="006F34A6" w:rsidRDefault="00590FE6">
      <w:pPr>
        <w:adjustRightInd w:val="0"/>
        <w:spacing w:line="240" w:lineRule="auto"/>
        <w:rPr>
          <w:rFonts w:ascii="Calibri" w:hAnsi="Calibri"/>
          <w:sz w:val="24"/>
        </w:rPr>
      </w:pPr>
      <w:r w:rsidRPr="006F34A6">
        <w:rPr>
          <w:rFonts w:ascii="Calibri" w:hAnsi="Calibri"/>
          <w:b/>
          <w:bCs/>
          <w:sz w:val="24"/>
        </w:rPr>
        <w:t>三、參賽資格與隊伍組成</w:t>
      </w:r>
    </w:p>
    <w:p w:rsidR="00590FE6" w:rsidRPr="006F34A6" w:rsidRDefault="00590FE6">
      <w:pPr>
        <w:adjustRightInd w:val="0"/>
        <w:spacing w:line="240" w:lineRule="auto"/>
        <w:ind w:leftChars="200" w:left="560"/>
        <w:rPr>
          <w:rFonts w:ascii="Calibri" w:hAnsi="Calibri"/>
          <w:b/>
          <w:bCs/>
          <w:sz w:val="24"/>
        </w:rPr>
      </w:pPr>
      <w:r w:rsidRPr="006F34A6">
        <w:rPr>
          <w:rFonts w:ascii="Calibri" w:hAnsi="Calibri"/>
          <w:b/>
          <w:bCs/>
          <w:sz w:val="24"/>
        </w:rPr>
        <w:t>(</w:t>
      </w:r>
      <w:r w:rsidRPr="006F34A6">
        <w:rPr>
          <w:rFonts w:ascii="Calibri" w:hAnsi="Calibri"/>
          <w:b/>
          <w:bCs/>
          <w:sz w:val="24"/>
        </w:rPr>
        <w:t>一</w:t>
      </w:r>
      <w:r w:rsidRPr="006F34A6">
        <w:rPr>
          <w:rFonts w:ascii="Calibri" w:hAnsi="Calibri"/>
          <w:b/>
          <w:bCs/>
          <w:sz w:val="24"/>
        </w:rPr>
        <w:t>)</w:t>
      </w:r>
      <w:r w:rsidRPr="006F34A6">
        <w:rPr>
          <w:rFonts w:ascii="Calibri" w:hAnsi="Calibri"/>
          <w:b/>
          <w:bCs/>
          <w:sz w:val="24"/>
        </w:rPr>
        <w:t>參賽隊伍資格</w:t>
      </w:r>
    </w:p>
    <w:p w:rsidR="00590FE6" w:rsidRPr="006F34A6" w:rsidRDefault="00590FE6">
      <w:pPr>
        <w:adjustRightInd w:val="0"/>
        <w:spacing w:line="240" w:lineRule="auto"/>
        <w:ind w:leftChars="200" w:left="560"/>
        <w:rPr>
          <w:rFonts w:ascii="Calibri" w:hAnsi="Calibri"/>
          <w:sz w:val="24"/>
        </w:rPr>
      </w:pPr>
      <w:r w:rsidRPr="006F34A6">
        <w:rPr>
          <w:rFonts w:ascii="Calibri" w:hAnsi="Calibri"/>
          <w:sz w:val="24"/>
        </w:rPr>
        <w:t>本競賽限中華民國公私立大學院所之學生組隊參賽，參賽隊伍應由至少三不同</w:t>
      </w:r>
      <w:r w:rsidR="003B6C51">
        <w:rPr>
          <w:rFonts w:ascii="Calibri" w:hAnsi="Calibri" w:hint="eastAsia"/>
          <w:sz w:val="24"/>
        </w:rPr>
        <w:t>學</w:t>
      </w:r>
      <w:r w:rsidRPr="006F34A6">
        <w:rPr>
          <w:rFonts w:ascii="Calibri" w:hAnsi="Calibri" w:hint="eastAsia"/>
          <w:sz w:val="24"/>
        </w:rPr>
        <w:t>院</w:t>
      </w:r>
      <w:r w:rsidRPr="006F34A6">
        <w:rPr>
          <w:rFonts w:ascii="Calibri" w:hAnsi="Calibri"/>
          <w:sz w:val="24"/>
        </w:rPr>
        <w:t>學生組隊參加。</w:t>
      </w:r>
    </w:p>
    <w:p w:rsidR="00590FE6" w:rsidRPr="006F34A6" w:rsidRDefault="00590FE6">
      <w:pPr>
        <w:adjustRightInd w:val="0"/>
        <w:spacing w:line="240" w:lineRule="auto"/>
        <w:ind w:leftChars="200" w:left="560"/>
        <w:rPr>
          <w:rFonts w:ascii="Calibri" w:hAnsi="Calibri"/>
          <w:b/>
          <w:bCs/>
          <w:sz w:val="24"/>
        </w:rPr>
      </w:pPr>
    </w:p>
    <w:p w:rsidR="00590FE6" w:rsidRPr="006F34A6" w:rsidRDefault="00590FE6">
      <w:pPr>
        <w:adjustRightInd w:val="0"/>
        <w:spacing w:line="240" w:lineRule="auto"/>
        <w:ind w:leftChars="200" w:left="560"/>
        <w:rPr>
          <w:rFonts w:ascii="Calibri" w:hAnsi="Calibri"/>
          <w:b/>
          <w:bCs/>
          <w:sz w:val="24"/>
        </w:rPr>
      </w:pPr>
      <w:r w:rsidRPr="006F34A6">
        <w:rPr>
          <w:rFonts w:ascii="Calibri" w:hAnsi="Calibri"/>
          <w:b/>
          <w:bCs/>
          <w:sz w:val="24"/>
        </w:rPr>
        <w:t>(</w:t>
      </w:r>
      <w:r w:rsidRPr="006F34A6">
        <w:rPr>
          <w:rFonts w:ascii="Calibri" w:hAnsi="Calibri"/>
          <w:b/>
          <w:bCs/>
          <w:sz w:val="24"/>
        </w:rPr>
        <w:t>二</w:t>
      </w:r>
      <w:r w:rsidRPr="006F34A6">
        <w:rPr>
          <w:rFonts w:ascii="Calibri" w:hAnsi="Calibri"/>
          <w:b/>
          <w:bCs/>
          <w:sz w:val="24"/>
        </w:rPr>
        <w:t>)</w:t>
      </w:r>
      <w:r w:rsidRPr="006F34A6">
        <w:rPr>
          <w:rFonts w:ascii="Calibri" w:hAnsi="Calibri"/>
          <w:b/>
          <w:bCs/>
          <w:sz w:val="24"/>
        </w:rPr>
        <w:t>參賽隊員資格</w:t>
      </w:r>
    </w:p>
    <w:p w:rsidR="00590FE6" w:rsidRPr="006F34A6" w:rsidRDefault="00590FE6">
      <w:pPr>
        <w:adjustRightInd w:val="0"/>
        <w:spacing w:line="240" w:lineRule="auto"/>
        <w:ind w:leftChars="200" w:left="560"/>
        <w:rPr>
          <w:rFonts w:ascii="Calibri" w:hAnsi="Calibri"/>
          <w:sz w:val="24"/>
        </w:rPr>
      </w:pPr>
      <w:r w:rsidRPr="006F34A6">
        <w:rPr>
          <w:rFonts w:ascii="Calibri" w:hAnsi="Calibri"/>
          <w:sz w:val="24"/>
        </w:rPr>
        <w:t>除經主辦單位專案核准外，參賽學生限具本國大學院所正式學籍之學生（包含碩、博士生，不含推廣部生</w:t>
      </w:r>
      <w:r w:rsidR="00BD60EE">
        <w:rPr>
          <w:rFonts w:ascii="Calibri" w:hAnsi="Calibri" w:hint="eastAsia"/>
          <w:sz w:val="24"/>
        </w:rPr>
        <w:t>、在職專班</w:t>
      </w:r>
      <w:r w:rsidRPr="006F34A6">
        <w:rPr>
          <w:rFonts w:ascii="Calibri" w:hAnsi="Calibri"/>
          <w:sz w:val="24"/>
        </w:rPr>
        <w:t>）。</w:t>
      </w:r>
    </w:p>
    <w:p w:rsidR="00590FE6" w:rsidRPr="006F34A6" w:rsidRDefault="00590FE6">
      <w:pPr>
        <w:adjustRightInd w:val="0"/>
        <w:spacing w:line="240" w:lineRule="auto"/>
        <w:ind w:leftChars="200" w:left="560"/>
        <w:rPr>
          <w:rFonts w:ascii="Calibri" w:hAnsi="Calibri"/>
          <w:b/>
          <w:bCs/>
          <w:sz w:val="24"/>
        </w:rPr>
      </w:pPr>
    </w:p>
    <w:p w:rsidR="00590FE6" w:rsidRPr="006F34A6" w:rsidRDefault="00590FE6">
      <w:pPr>
        <w:adjustRightInd w:val="0"/>
        <w:spacing w:line="240" w:lineRule="auto"/>
        <w:ind w:leftChars="200" w:left="560"/>
        <w:rPr>
          <w:rFonts w:ascii="Calibri" w:hAnsi="Calibri"/>
          <w:b/>
          <w:bCs/>
          <w:sz w:val="24"/>
        </w:rPr>
      </w:pPr>
      <w:r w:rsidRPr="006F34A6">
        <w:rPr>
          <w:rFonts w:ascii="Calibri" w:hAnsi="Calibri"/>
          <w:b/>
          <w:bCs/>
          <w:sz w:val="24"/>
        </w:rPr>
        <w:t>(</w:t>
      </w:r>
      <w:r w:rsidRPr="006F34A6">
        <w:rPr>
          <w:rFonts w:ascii="Calibri" w:hAnsi="Calibri"/>
          <w:b/>
          <w:bCs/>
          <w:sz w:val="24"/>
        </w:rPr>
        <w:t>三</w:t>
      </w:r>
      <w:r w:rsidRPr="006F34A6">
        <w:rPr>
          <w:rFonts w:ascii="Calibri" w:hAnsi="Calibri"/>
          <w:b/>
          <w:bCs/>
          <w:sz w:val="24"/>
        </w:rPr>
        <w:t>)</w:t>
      </w:r>
      <w:r w:rsidRPr="006F34A6">
        <w:rPr>
          <w:rFonts w:ascii="Calibri" w:hAnsi="Calibri"/>
          <w:b/>
          <w:bCs/>
          <w:sz w:val="24"/>
        </w:rPr>
        <w:t>隊伍組成與挑選</w:t>
      </w:r>
    </w:p>
    <w:p w:rsidR="00590FE6" w:rsidRPr="006F34A6" w:rsidRDefault="00590FE6">
      <w:pPr>
        <w:adjustRightInd w:val="0"/>
        <w:spacing w:line="240" w:lineRule="auto"/>
        <w:ind w:leftChars="202" w:left="567" w:hanging="1"/>
        <w:rPr>
          <w:rFonts w:ascii="Calibri" w:hAnsi="Calibri"/>
          <w:sz w:val="24"/>
        </w:rPr>
      </w:pPr>
      <w:r w:rsidRPr="006F34A6">
        <w:rPr>
          <w:rFonts w:ascii="Calibri" w:hAnsi="Calibri"/>
          <w:sz w:val="24"/>
        </w:rPr>
        <w:t>每一參賽隊伍成員以</w:t>
      </w:r>
      <w:r w:rsidRPr="006F34A6">
        <w:rPr>
          <w:rFonts w:ascii="Calibri" w:hAnsi="Calibri"/>
          <w:sz w:val="24"/>
        </w:rPr>
        <w:t>8</w:t>
      </w:r>
      <w:r w:rsidRPr="006F34A6">
        <w:rPr>
          <w:rFonts w:ascii="Calibri" w:hAnsi="Calibri"/>
          <w:sz w:val="24"/>
        </w:rPr>
        <w:t>至</w:t>
      </w:r>
      <w:r w:rsidRPr="006F34A6">
        <w:rPr>
          <w:rFonts w:ascii="Calibri" w:hAnsi="Calibri"/>
          <w:sz w:val="24"/>
        </w:rPr>
        <w:t>16</w:t>
      </w:r>
      <w:r w:rsidRPr="006F34A6">
        <w:rPr>
          <w:rFonts w:ascii="Calibri" w:hAnsi="Calibri"/>
          <w:sz w:val="24"/>
        </w:rPr>
        <w:t>人為限，並由隊員中推選領隊一名，對外代表該隊並負責與主辦單位聯絡相關賽務。</w:t>
      </w:r>
    </w:p>
    <w:p w:rsidR="00590FE6" w:rsidRPr="006F34A6" w:rsidRDefault="00590FE6">
      <w:pPr>
        <w:adjustRightInd w:val="0"/>
        <w:spacing w:line="240" w:lineRule="auto"/>
        <w:ind w:leftChars="202" w:left="567" w:hanging="1"/>
        <w:rPr>
          <w:rFonts w:ascii="Calibri" w:hAnsi="Calibri"/>
          <w:sz w:val="24"/>
        </w:rPr>
      </w:pPr>
    </w:p>
    <w:p w:rsidR="00590FE6" w:rsidRPr="006F34A6" w:rsidRDefault="00590FE6">
      <w:pPr>
        <w:adjustRightInd w:val="0"/>
        <w:spacing w:line="240" w:lineRule="auto"/>
        <w:ind w:leftChars="200" w:left="560"/>
        <w:rPr>
          <w:rFonts w:ascii="Calibri" w:hAnsi="Calibri"/>
          <w:sz w:val="24"/>
        </w:rPr>
      </w:pPr>
      <w:r w:rsidRPr="006F34A6">
        <w:rPr>
          <w:rFonts w:ascii="Calibri" w:hAnsi="Calibri"/>
          <w:b/>
          <w:sz w:val="24"/>
        </w:rPr>
        <w:t>1.</w:t>
      </w:r>
      <w:r w:rsidRPr="006F34A6">
        <w:rPr>
          <w:rFonts w:ascii="Calibri" w:hAnsi="Calibri"/>
          <w:b/>
          <w:bCs/>
          <w:sz w:val="24"/>
        </w:rPr>
        <w:t>校內甄選</w:t>
      </w:r>
    </w:p>
    <w:p w:rsidR="00590FE6" w:rsidRPr="006F34A6" w:rsidRDefault="00590FE6">
      <w:pPr>
        <w:adjustRightInd w:val="0"/>
        <w:spacing w:line="240" w:lineRule="auto"/>
        <w:ind w:leftChars="200" w:left="560"/>
        <w:rPr>
          <w:rFonts w:ascii="Calibri" w:hAnsi="Calibri"/>
          <w:sz w:val="24"/>
        </w:rPr>
      </w:pPr>
      <w:r w:rsidRPr="006F34A6">
        <w:rPr>
          <w:rFonts w:ascii="Calibri" w:hAnsi="Calibri"/>
          <w:sz w:val="24"/>
        </w:rPr>
        <w:t>各校參賽隊伍如超過一隊時，得自行舉辦甄選活動，以選拔代表參賽之隊</w:t>
      </w:r>
      <w:r w:rsidRPr="006F34A6">
        <w:rPr>
          <w:rFonts w:ascii="Calibri" w:hAnsi="Calibri"/>
          <w:sz w:val="24"/>
        </w:rPr>
        <w:lastRenderedPageBreak/>
        <w:t>伍。</w:t>
      </w:r>
    </w:p>
    <w:p w:rsidR="00590FE6" w:rsidRPr="006F34A6" w:rsidRDefault="00590FE6">
      <w:pPr>
        <w:adjustRightInd w:val="0"/>
        <w:spacing w:line="240" w:lineRule="auto"/>
        <w:ind w:leftChars="200" w:left="560"/>
        <w:rPr>
          <w:rFonts w:ascii="Calibri" w:hAnsi="Calibri"/>
          <w:b/>
          <w:sz w:val="24"/>
        </w:rPr>
      </w:pPr>
    </w:p>
    <w:p w:rsidR="00590FE6" w:rsidRPr="006F34A6" w:rsidRDefault="00590FE6">
      <w:pPr>
        <w:adjustRightInd w:val="0"/>
        <w:spacing w:line="240" w:lineRule="auto"/>
        <w:ind w:leftChars="200" w:left="560"/>
        <w:rPr>
          <w:rFonts w:ascii="Calibri" w:hAnsi="Calibri"/>
          <w:b/>
          <w:bCs/>
          <w:sz w:val="24"/>
        </w:rPr>
      </w:pPr>
      <w:r w:rsidRPr="006F34A6">
        <w:rPr>
          <w:rFonts w:ascii="Calibri" w:hAnsi="Calibri"/>
          <w:b/>
          <w:sz w:val="24"/>
        </w:rPr>
        <w:t>2.</w:t>
      </w:r>
      <w:r w:rsidRPr="006F34A6">
        <w:rPr>
          <w:rFonts w:ascii="Calibri" w:hAnsi="Calibri"/>
          <w:b/>
          <w:bCs/>
          <w:sz w:val="24"/>
        </w:rPr>
        <w:t>代表隊伍認證</w:t>
      </w:r>
    </w:p>
    <w:p w:rsidR="00590FE6" w:rsidRDefault="00590FE6">
      <w:pPr>
        <w:adjustRightInd w:val="0"/>
        <w:spacing w:line="240" w:lineRule="auto"/>
        <w:ind w:leftChars="200" w:left="560"/>
        <w:rPr>
          <w:rFonts w:ascii="Calibri" w:hAnsi="Calibri"/>
          <w:sz w:val="24"/>
        </w:rPr>
      </w:pPr>
      <w:r w:rsidRPr="006F34A6">
        <w:rPr>
          <w:rFonts w:ascii="Calibri" w:hAnsi="Calibri"/>
          <w:sz w:val="24"/>
        </w:rPr>
        <w:t>參賽隊伍報名表應</w:t>
      </w:r>
      <w:r w:rsidR="00617271">
        <w:rPr>
          <w:rFonts w:hint="eastAsia"/>
          <w:sz w:val="24"/>
        </w:rPr>
        <w:t>檢附所有隊員經學校教務處當期核發之在學證明</w:t>
      </w:r>
      <w:r w:rsidRPr="006F34A6">
        <w:rPr>
          <w:rFonts w:ascii="Calibri" w:hAnsi="Calibri"/>
          <w:sz w:val="24"/>
        </w:rPr>
        <w:t>，以確認</w:t>
      </w:r>
      <w:r w:rsidRPr="006F34A6">
        <w:rPr>
          <w:rFonts w:ascii="Calibri" w:hAnsi="Calibri"/>
          <w:bCs/>
          <w:sz w:val="24"/>
        </w:rPr>
        <w:t>符合</w:t>
      </w:r>
      <w:r w:rsidRPr="006F34A6">
        <w:rPr>
          <w:rFonts w:ascii="Calibri" w:hAnsi="Calibri"/>
          <w:sz w:val="24"/>
        </w:rPr>
        <w:t>第三</w:t>
      </w:r>
      <w:r w:rsidRPr="006F34A6">
        <w:rPr>
          <w:rFonts w:ascii="Calibri" w:hAnsi="Calibri"/>
          <w:bCs/>
          <w:sz w:val="24"/>
        </w:rPr>
        <w:t>(</w:t>
      </w:r>
      <w:r w:rsidRPr="006F34A6">
        <w:rPr>
          <w:rFonts w:ascii="Calibri" w:hAnsi="Calibri"/>
          <w:bCs/>
          <w:sz w:val="24"/>
        </w:rPr>
        <w:t>二</w:t>
      </w:r>
      <w:r w:rsidRPr="006F34A6">
        <w:rPr>
          <w:rFonts w:ascii="Calibri" w:hAnsi="Calibri"/>
          <w:bCs/>
          <w:sz w:val="24"/>
        </w:rPr>
        <w:t>)</w:t>
      </w:r>
      <w:r w:rsidRPr="006F34A6">
        <w:rPr>
          <w:rFonts w:ascii="Calibri" w:hAnsi="Calibri"/>
          <w:sz w:val="24"/>
        </w:rPr>
        <w:t>條規定之</w:t>
      </w:r>
      <w:r w:rsidRPr="006F34A6">
        <w:rPr>
          <w:rFonts w:ascii="Calibri" w:hAnsi="Calibri"/>
          <w:bCs/>
          <w:sz w:val="24"/>
        </w:rPr>
        <w:t>資格</w:t>
      </w:r>
      <w:r w:rsidRPr="006F34A6">
        <w:rPr>
          <w:rFonts w:ascii="Calibri" w:hAnsi="Calibri"/>
          <w:sz w:val="24"/>
        </w:rPr>
        <w:t>。未</w:t>
      </w:r>
      <w:r w:rsidR="00617271">
        <w:rPr>
          <w:rFonts w:hint="eastAsia"/>
          <w:sz w:val="24"/>
        </w:rPr>
        <w:t>檢附所有隊員之在學證明</w:t>
      </w:r>
      <w:r w:rsidRPr="006F34A6">
        <w:rPr>
          <w:rFonts w:ascii="Calibri" w:hAnsi="Calibri"/>
          <w:sz w:val="24"/>
        </w:rPr>
        <w:t>者，須於主辦單位催告期限內補正。</w:t>
      </w:r>
    </w:p>
    <w:p w:rsidR="00617271" w:rsidRPr="006F34A6" w:rsidRDefault="00617271">
      <w:pPr>
        <w:adjustRightInd w:val="0"/>
        <w:spacing w:line="240" w:lineRule="auto"/>
        <w:ind w:leftChars="200" w:left="560"/>
        <w:rPr>
          <w:rFonts w:ascii="Calibri" w:hAnsi="Calibri"/>
          <w:sz w:val="24"/>
        </w:rPr>
      </w:pPr>
    </w:p>
    <w:p w:rsidR="00617271" w:rsidRDefault="00617271" w:rsidP="00617271">
      <w:pPr>
        <w:adjustRightInd w:val="0"/>
        <w:spacing w:line="240" w:lineRule="auto"/>
        <w:ind w:leftChars="200" w:left="560"/>
        <w:rPr>
          <w:sz w:val="24"/>
        </w:rPr>
      </w:pPr>
      <w:r w:rsidRPr="006F34A6">
        <w:rPr>
          <w:rFonts w:ascii="Calibri" w:hAnsi="Calibri"/>
          <w:sz w:val="24"/>
        </w:rPr>
        <w:t>各校參賽隊伍如超過一隊時，參賽隊伍</w:t>
      </w:r>
      <w:r>
        <w:rPr>
          <w:rFonts w:hint="eastAsia"/>
          <w:sz w:val="24"/>
        </w:rPr>
        <w:t>應</w:t>
      </w:r>
      <w:r w:rsidR="009809D4">
        <w:rPr>
          <w:rFonts w:hint="eastAsia"/>
          <w:sz w:val="24"/>
        </w:rPr>
        <w:t>於主辦單位通知後，</w:t>
      </w:r>
      <w:r>
        <w:rPr>
          <w:rFonts w:hint="eastAsia"/>
          <w:sz w:val="24"/>
        </w:rPr>
        <w:t>請該校學務處確認代表隊伍，逾期由主辦單位逕以抽籤決定之。</w:t>
      </w:r>
    </w:p>
    <w:p w:rsidR="00590FE6" w:rsidRPr="006F34A6" w:rsidRDefault="00590FE6">
      <w:pPr>
        <w:adjustRightInd w:val="0"/>
        <w:spacing w:line="240" w:lineRule="auto"/>
        <w:ind w:leftChars="200" w:left="560"/>
        <w:rPr>
          <w:rFonts w:ascii="Calibri" w:hAnsi="Calibri"/>
          <w:sz w:val="24"/>
        </w:rPr>
      </w:pPr>
    </w:p>
    <w:p w:rsidR="00590FE6" w:rsidRPr="006F34A6" w:rsidRDefault="00590FE6">
      <w:pPr>
        <w:adjustRightInd w:val="0"/>
        <w:spacing w:line="240" w:lineRule="auto"/>
        <w:ind w:leftChars="200" w:left="560"/>
        <w:rPr>
          <w:rFonts w:ascii="Calibri" w:hAnsi="Calibri"/>
          <w:b/>
          <w:sz w:val="24"/>
        </w:rPr>
      </w:pPr>
      <w:r w:rsidRPr="006F34A6">
        <w:rPr>
          <w:rFonts w:ascii="Calibri" w:hAnsi="Calibri"/>
          <w:b/>
          <w:sz w:val="24"/>
        </w:rPr>
        <w:t>3.</w:t>
      </w:r>
      <w:r w:rsidRPr="006F34A6">
        <w:rPr>
          <w:rFonts w:ascii="Calibri" w:hAnsi="Calibri"/>
          <w:b/>
          <w:bCs/>
          <w:sz w:val="24"/>
        </w:rPr>
        <w:t>隊員</w:t>
      </w:r>
      <w:r w:rsidRPr="00617271">
        <w:rPr>
          <w:rFonts w:ascii="Calibri" w:hAnsi="Calibri"/>
          <w:b/>
          <w:bCs/>
          <w:sz w:val="24"/>
        </w:rPr>
        <w:t>之</w:t>
      </w:r>
      <w:r w:rsidR="00617271" w:rsidRPr="00617271">
        <w:rPr>
          <w:rFonts w:hint="eastAsia"/>
          <w:b/>
          <w:sz w:val="24"/>
        </w:rPr>
        <w:t>異動</w:t>
      </w:r>
    </w:p>
    <w:p w:rsidR="00590FE6" w:rsidRPr="006F34A6" w:rsidRDefault="00590FE6">
      <w:pPr>
        <w:adjustRightInd w:val="0"/>
        <w:spacing w:line="240" w:lineRule="auto"/>
        <w:ind w:leftChars="200" w:left="560"/>
        <w:rPr>
          <w:rFonts w:ascii="Calibri" w:hAnsi="Calibri"/>
          <w:sz w:val="24"/>
        </w:rPr>
      </w:pPr>
      <w:r w:rsidRPr="006F34A6">
        <w:rPr>
          <w:rFonts w:ascii="Calibri" w:hAnsi="Calibri"/>
          <w:sz w:val="24"/>
        </w:rPr>
        <w:t>各參賽隊伍得於報名截止日後</w:t>
      </w:r>
      <w:r w:rsidRPr="006F34A6">
        <w:rPr>
          <w:rFonts w:ascii="Calibri" w:hAnsi="Calibri"/>
          <w:sz w:val="24"/>
        </w:rPr>
        <w:t>30</w:t>
      </w:r>
      <w:r w:rsidRPr="006F34A6">
        <w:rPr>
          <w:rFonts w:ascii="Calibri" w:hAnsi="Calibri"/>
          <w:sz w:val="24"/>
        </w:rPr>
        <w:t>日內，以郵寄、傳真或電子郵件方式通知主辦單位，</w:t>
      </w:r>
      <w:r w:rsidR="00617271">
        <w:rPr>
          <w:rFonts w:hint="eastAsia"/>
          <w:sz w:val="24"/>
        </w:rPr>
        <w:t>異動</w:t>
      </w:r>
      <w:r w:rsidRPr="006F34A6">
        <w:rPr>
          <w:rFonts w:ascii="Calibri" w:hAnsi="Calibri"/>
          <w:sz w:val="24"/>
        </w:rPr>
        <w:t>參賽隊員名單。除有特殊事故經主辦單位專案核准外，替換隊員以一次為限。</w:t>
      </w:r>
    </w:p>
    <w:p w:rsidR="00590FE6" w:rsidRPr="006F34A6" w:rsidRDefault="00590FE6">
      <w:pPr>
        <w:adjustRightInd w:val="0"/>
        <w:spacing w:line="240" w:lineRule="auto"/>
        <w:ind w:leftChars="200" w:left="560"/>
        <w:rPr>
          <w:rFonts w:ascii="Calibri" w:hAnsi="Calibri"/>
          <w:b/>
          <w:bCs/>
          <w:sz w:val="24"/>
          <w:shd w:val="pct15" w:color="auto" w:fill="FFFFFF"/>
        </w:rPr>
      </w:pPr>
    </w:p>
    <w:p w:rsidR="00590FE6" w:rsidRPr="006F34A6" w:rsidRDefault="00590FE6">
      <w:pPr>
        <w:adjustRightInd w:val="0"/>
        <w:spacing w:line="240" w:lineRule="auto"/>
        <w:ind w:leftChars="200" w:left="560"/>
        <w:rPr>
          <w:rFonts w:ascii="Calibri" w:hAnsi="Calibri"/>
          <w:b/>
          <w:bCs/>
          <w:sz w:val="24"/>
        </w:rPr>
      </w:pPr>
      <w:r w:rsidRPr="006F34A6">
        <w:rPr>
          <w:rFonts w:ascii="Calibri" w:hAnsi="Calibri"/>
          <w:b/>
          <w:bCs/>
          <w:sz w:val="24"/>
        </w:rPr>
        <w:t>(</w:t>
      </w:r>
      <w:r w:rsidRPr="006F34A6">
        <w:rPr>
          <w:rFonts w:ascii="Calibri" w:hAnsi="Calibri"/>
          <w:b/>
          <w:bCs/>
          <w:sz w:val="24"/>
        </w:rPr>
        <w:t>四</w:t>
      </w:r>
      <w:r w:rsidRPr="006F34A6">
        <w:rPr>
          <w:rFonts w:ascii="Calibri" w:hAnsi="Calibri"/>
          <w:b/>
          <w:bCs/>
          <w:sz w:val="24"/>
        </w:rPr>
        <w:t>)</w:t>
      </w:r>
      <w:r w:rsidRPr="006F34A6">
        <w:rPr>
          <w:rFonts w:ascii="Calibri" w:hAnsi="Calibri"/>
          <w:b/>
          <w:bCs/>
          <w:sz w:val="24"/>
        </w:rPr>
        <w:t>指導與諮詢</w:t>
      </w:r>
    </w:p>
    <w:p w:rsidR="00617271" w:rsidRPr="006F34A6" w:rsidRDefault="00617271" w:rsidP="00617271">
      <w:pPr>
        <w:adjustRightInd w:val="0"/>
        <w:spacing w:line="240" w:lineRule="auto"/>
        <w:ind w:leftChars="200" w:left="560"/>
        <w:rPr>
          <w:rFonts w:ascii="Calibri" w:hAnsi="Calibri"/>
          <w:sz w:val="24"/>
        </w:rPr>
      </w:pPr>
      <w:r w:rsidRPr="006F34A6">
        <w:rPr>
          <w:rFonts w:ascii="Calibri" w:hAnsi="Calibri"/>
          <w:sz w:val="24"/>
        </w:rPr>
        <w:t>每一參賽隊伍得邀請於該校任教之專任老師擔任指導老師。惟如有特殊原因，得經主辦單位認可，邀請現任教於該校之兼任教師為指導老師。</w:t>
      </w:r>
      <w:r>
        <w:rPr>
          <w:rFonts w:hint="eastAsia"/>
          <w:sz w:val="24"/>
        </w:rPr>
        <w:t>指導老師之新增或異動次數不限，惟隊伍應即告知主辦單位。</w:t>
      </w:r>
    </w:p>
    <w:p w:rsidR="00617271" w:rsidRDefault="00617271">
      <w:pPr>
        <w:adjustRightInd w:val="0"/>
        <w:spacing w:line="240" w:lineRule="auto"/>
        <w:ind w:leftChars="202" w:left="566"/>
        <w:rPr>
          <w:rFonts w:ascii="Calibri" w:hAnsi="Calibri"/>
          <w:sz w:val="24"/>
        </w:rPr>
      </w:pPr>
    </w:p>
    <w:p w:rsidR="00590FE6" w:rsidRPr="006F34A6" w:rsidRDefault="00617271">
      <w:pPr>
        <w:adjustRightInd w:val="0"/>
        <w:spacing w:line="240" w:lineRule="auto"/>
        <w:ind w:leftChars="202" w:left="566"/>
        <w:rPr>
          <w:rFonts w:ascii="Calibri" w:hAnsi="Calibri"/>
          <w:sz w:val="24"/>
        </w:rPr>
      </w:pPr>
      <w:r w:rsidRPr="006F34A6">
        <w:rPr>
          <w:rFonts w:ascii="Calibri" w:hAnsi="Calibri"/>
          <w:sz w:val="24"/>
        </w:rPr>
        <w:t>本競賽所有相關賽務，包括公民行動方案檔案撰寫及決選報告，皆應由參賽隊員自行合作完成。參賽隊員得接受指導老師及其他人員之指導，並參考相關資料，但不應逾越下</w:t>
      </w:r>
      <w:r>
        <w:rPr>
          <w:rFonts w:ascii="Calibri" w:hAnsi="Calibri" w:hint="eastAsia"/>
          <w:sz w:val="24"/>
        </w:rPr>
        <w:t>述</w:t>
      </w:r>
      <w:r w:rsidRPr="006F34A6">
        <w:rPr>
          <w:rFonts w:ascii="Calibri" w:hAnsi="Calibri"/>
          <w:sz w:val="24"/>
        </w:rPr>
        <w:t>範圍</w:t>
      </w:r>
      <w:r>
        <w:rPr>
          <w:rFonts w:ascii="Calibri" w:hAnsi="Calibri" w:hint="eastAsia"/>
          <w:sz w:val="24"/>
        </w:rPr>
        <w:t>。</w:t>
      </w:r>
      <w:r w:rsidR="00590FE6" w:rsidRPr="006F34A6">
        <w:rPr>
          <w:rFonts w:ascii="Calibri" w:hAnsi="Calibri"/>
          <w:sz w:val="24"/>
        </w:rPr>
        <w:t>各隊之指導老師，得指導參賽隊伍分析競賽主題、講解相關知識及概略指導文書寫作，但參賽隊伍不得尋求指導老師或其他人員提供或撰寫公民行動方案檔案之具體內容。</w:t>
      </w:r>
    </w:p>
    <w:p w:rsidR="00617271" w:rsidRDefault="00617271">
      <w:pPr>
        <w:adjustRightInd w:val="0"/>
        <w:spacing w:line="240" w:lineRule="auto"/>
        <w:ind w:leftChars="202" w:left="566"/>
        <w:rPr>
          <w:rFonts w:ascii="Calibri" w:hAnsi="Calibri"/>
          <w:sz w:val="24"/>
        </w:rPr>
      </w:pPr>
    </w:p>
    <w:p w:rsidR="00590FE6" w:rsidRPr="006F34A6" w:rsidRDefault="00590FE6">
      <w:pPr>
        <w:adjustRightInd w:val="0"/>
        <w:spacing w:line="240" w:lineRule="auto"/>
        <w:ind w:leftChars="202" w:left="566"/>
        <w:rPr>
          <w:rFonts w:ascii="Calibri" w:hAnsi="Calibri"/>
          <w:sz w:val="24"/>
        </w:rPr>
      </w:pPr>
      <w:r w:rsidRPr="006F34A6">
        <w:rPr>
          <w:rFonts w:ascii="Calibri" w:hAnsi="Calibri"/>
          <w:sz w:val="24"/>
        </w:rPr>
        <w:t>除各隊指導老師外，參賽隊伍得尋求具相關知識之學者或其他人員進行諮詢。參賽隊伍亦可運用圖書館、網路或其他管道進行相關資源之搜尋與運用，但不得有抄襲或剽竊內容之情事。</w:t>
      </w:r>
    </w:p>
    <w:p w:rsidR="00590FE6" w:rsidRPr="006F34A6" w:rsidRDefault="00590FE6">
      <w:pPr>
        <w:adjustRightInd w:val="0"/>
        <w:spacing w:line="240" w:lineRule="auto"/>
        <w:ind w:leftChars="400" w:left="1120"/>
        <w:rPr>
          <w:rFonts w:ascii="Calibri" w:hAnsi="Calibri"/>
          <w:sz w:val="24"/>
        </w:rPr>
      </w:pPr>
    </w:p>
    <w:p w:rsidR="00590FE6" w:rsidRPr="006F34A6" w:rsidRDefault="00590FE6">
      <w:pPr>
        <w:adjustRightInd w:val="0"/>
        <w:spacing w:line="240" w:lineRule="auto"/>
        <w:rPr>
          <w:rFonts w:ascii="Calibri" w:hAnsi="Calibri"/>
          <w:sz w:val="24"/>
        </w:rPr>
      </w:pPr>
      <w:r w:rsidRPr="006F34A6">
        <w:rPr>
          <w:rFonts w:ascii="Calibri" w:hAnsi="Calibri"/>
          <w:b/>
          <w:bCs/>
          <w:sz w:val="24"/>
        </w:rPr>
        <w:t>四、報名與隊伍編號</w:t>
      </w:r>
    </w:p>
    <w:p w:rsidR="00590FE6" w:rsidRPr="006F34A6" w:rsidRDefault="00590FE6">
      <w:pPr>
        <w:adjustRightInd w:val="0"/>
        <w:spacing w:line="240" w:lineRule="auto"/>
        <w:ind w:leftChars="200" w:left="560"/>
        <w:rPr>
          <w:rFonts w:ascii="Calibri" w:hAnsi="Calibri"/>
          <w:b/>
          <w:bCs/>
          <w:sz w:val="24"/>
        </w:rPr>
      </w:pPr>
      <w:r w:rsidRPr="006F34A6">
        <w:rPr>
          <w:rFonts w:ascii="Calibri" w:hAnsi="Calibri"/>
          <w:b/>
          <w:bCs/>
          <w:sz w:val="24"/>
        </w:rPr>
        <w:t>(</w:t>
      </w:r>
      <w:r w:rsidRPr="006F34A6">
        <w:rPr>
          <w:rFonts w:ascii="Calibri" w:hAnsi="Calibri"/>
          <w:b/>
          <w:bCs/>
          <w:sz w:val="24"/>
        </w:rPr>
        <w:t>一</w:t>
      </w:r>
      <w:r w:rsidRPr="006F34A6">
        <w:rPr>
          <w:rFonts w:ascii="Calibri" w:hAnsi="Calibri"/>
          <w:b/>
          <w:bCs/>
          <w:sz w:val="24"/>
        </w:rPr>
        <w:t>)</w:t>
      </w:r>
      <w:r w:rsidRPr="006F34A6">
        <w:rPr>
          <w:rFonts w:ascii="Calibri" w:hAnsi="Calibri"/>
          <w:b/>
          <w:bCs/>
          <w:sz w:val="24"/>
        </w:rPr>
        <w:t>報名方式</w:t>
      </w:r>
    </w:p>
    <w:p w:rsidR="00590FE6" w:rsidRPr="006F34A6" w:rsidRDefault="00590FE6">
      <w:pPr>
        <w:adjustRightInd w:val="0"/>
        <w:spacing w:line="240" w:lineRule="auto"/>
        <w:ind w:leftChars="200" w:left="560"/>
        <w:rPr>
          <w:rFonts w:ascii="Calibri" w:hAnsi="Calibri"/>
          <w:sz w:val="24"/>
        </w:rPr>
      </w:pPr>
      <w:r w:rsidRPr="006F34A6">
        <w:rPr>
          <w:rFonts w:ascii="Calibri" w:hAnsi="Calibri"/>
          <w:sz w:val="24"/>
        </w:rPr>
        <w:t>各隊應</w:t>
      </w:r>
      <w:r w:rsidR="009809D4">
        <w:rPr>
          <w:rFonts w:ascii="Calibri" w:hAnsi="Calibri" w:hint="eastAsia"/>
          <w:sz w:val="24"/>
        </w:rPr>
        <w:t>依指定方式</w:t>
      </w:r>
      <w:r w:rsidRPr="006F34A6">
        <w:rPr>
          <w:rFonts w:ascii="Calibri" w:hAnsi="Calibri"/>
          <w:sz w:val="24"/>
        </w:rPr>
        <w:t>於</w:t>
      </w:r>
      <w:r w:rsidR="00DE424E" w:rsidRPr="006F34A6">
        <w:rPr>
          <w:rFonts w:ascii="Calibri" w:hAnsi="Calibri"/>
          <w:sz w:val="24"/>
        </w:rPr>
        <w:t>期限內</w:t>
      </w:r>
      <w:r w:rsidR="00DE424E">
        <w:rPr>
          <w:rFonts w:ascii="Calibri" w:hAnsi="Calibri" w:hint="eastAsia"/>
          <w:sz w:val="24"/>
        </w:rPr>
        <w:t>完成</w:t>
      </w:r>
      <w:r w:rsidRPr="006F34A6">
        <w:rPr>
          <w:rFonts w:ascii="Calibri" w:hAnsi="Calibri"/>
          <w:sz w:val="24"/>
        </w:rPr>
        <w:t>報名，逾期不予受理。報名</w:t>
      </w:r>
      <w:r w:rsidR="00DE424E">
        <w:rPr>
          <w:rFonts w:ascii="Calibri" w:hAnsi="Calibri" w:hint="eastAsia"/>
          <w:sz w:val="24"/>
        </w:rPr>
        <w:t>程序需補正者</w:t>
      </w:r>
      <w:r w:rsidR="00456895">
        <w:rPr>
          <w:rFonts w:ascii="Calibri" w:hAnsi="Calibri" w:hint="eastAsia"/>
          <w:sz w:val="24"/>
        </w:rPr>
        <w:t>，</w:t>
      </w:r>
      <w:r w:rsidRPr="006F34A6">
        <w:rPr>
          <w:rFonts w:ascii="Calibri" w:hAnsi="Calibri"/>
          <w:sz w:val="24"/>
        </w:rPr>
        <w:t>應於主辦單位</w:t>
      </w:r>
      <w:r w:rsidR="00DE424E">
        <w:rPr>
          <w:rFonts w:ascii="Calibri" w:hAnsi="Calibri" w:hint="eastAsia"/>
          <w:sz w:val="24"/>
        </w:rPr>
        <w:t>通知</w:t>
      </w:r>
      <w:r w:rsidRPr="006F34A6">
        <w:rPr>
          <w:rFonts w:ascii="Calibri" w:hAnsi="Calibri"/>
          <w:sz w:val="24"/>
        </w:rPr>
        <w:t>後立即補</w:t>
      </w:r>
      <w:r w:rsidR="00DE424E">
        <w:rPr>
          <w:rFonts w:ascii="Calibri" w:hAnsi="Calibri" w:hint="eastAsia"/>
          <w:sz w:val="24"/>
        </w:rPr>
        <w:t>正</w:t>
      </w:r>
      <w:r w:rsidRPr="006F34A6">
        <w:rPr>
          <w:rFonts w:ascii="Calibri" w:hAnsi="Calibri"/>
          <w:sz w:val="24"/>
        </w:rPr>
        <w:t>，未於期限內補</w:t>
      </w:r>
      <w:r w:rsidR="00DE424E">
        <w:rPr>
          <w:rFonts w:ascii="Calibri" w:hAnsi="Calibri" w:hint="eastAsia"/>
          <w:sz w:val="24"/>
        </w:rPr>
        <w:t>正</w:t>
      </w:r>
      <w:r w:rsidRPr="006F34A6">
        <w:rPr>
          <w:rFonts w:ascii="Calibri" w:hAnsi="Calibri"/>
          <w:sz w:val="24"/>
        </w:rPr>
        <w:t>者，除有特殊原因經主辦單位專案核准外，其報名無效。</w:t>
      </w:r>
    </w:p>
    <w:p w:rsidR="00590FE6" w:rsidRPr="006F34A6" w:rsidRDefault="00590FE6">
      <w:pPr>
        <w:adjustRightInd w:val="0"/>
        <w:spacing w:line="240" w:lineRule="auto"/>
        <w:ind w:leftChars="200" w:left="560"/>
        <w:rPr>
          <w:rFonts w:ascii="Calibri" w:hAnsi="Calibri"/>
          <w:b/>
          <w:bCs/>
          <w:sz w:val="24"/>
        </w:rPr>
      </w:pPr>
    </w:p>
    <w:p w:rsidR="00590FE6" w:rsidRPr="006F34A6" w:rsidRDefault="00590FE6">
      <w:pPr>
        <w:adjustRightInd w:val="0"/>
        <w:spacing w:line="240" w:lineRule="auto"/>
        <w:ind w:leftChars="200" w:left="560"/>
        <w:rPr>
          <w:rFonts w:ascii="Calibri" w:hAnsi="Calibri"/>
          <w:b/>
          <w:bCs/>
          <w:sz w:val="24"/>
        </w:rPr>
      </w:pPr>
      <w:r w:rsidRPr="006F34A6">
        <w:rPr>
          <w:rFonts w:ascii="Calibri" w:hAnsi="Calibri"/>
          <w:b/>
          <w:bCs/>
          <w:sz w:val="24"/>
        </w:rPr>
        <w:t>(</w:t>
      </w:r>
      <w:r w:rsidRPr="006F34A6">
        <w:rPr>
          <w:rFonts w:ascii="Calibri" w:hAnsi="Calibri"/>
          <w:b/>
          <w:bCs/>
          <w:sz w:val="24"/>
        </w:rPr>
        <w:t>二</w:t>
      </w:r>
      <w:r w:rsidRPr="006F34A6">
        <w:rPr>
          <w:rFonts w:ascii="Calibri" w:hAnsi="Calibri"/>
          <w:b/>
          <w:bCs/>
          <w:sz w:val="24"/>
        </w:rPr>
        <w:t>)</w:t>
      </w:r>
      <w:r w:rsidRPr="006F34A6">
        <w:rPr>
          <w:rFonts w:ascii="Calibri" w:hAnsi="Calibri"/>
          <w:b/>
          <w:bCs/>
          <w:sz w:val="24"/>
        </w:rPr>
        <w:t>保證金</w:t>
      </w:r>
    </w:p>
    <w:p w:rsidR="00590FE6" w:rsidRPr="006F34A6" w:rsidRDefault="00590FE6">
      <w:pPr>
        <w:adjustRightInd w:val="0"/>
        <w:spacing w:line="240" w:lineRule="auto"/>
        <w:ind w:leftChars="200" w:left="560"/>
        <w:rPr>
          <w:rFonts w:ascii="Calibri" w:hAnsi="Calibri"/>
          <w:sz w:val="24"/>
        </w:rPr>
      </w:pPr>
      <w:r w:rsidRPr="006F34A6">
        <w:rPr>
          <w:rFonts w:ascii="Calibri" w:hAnsi="Calibri"/>
          <w:sz w:val="24"/>
        </w:rPr>
        <w:t>參賽隊伍應於</w:t>
      </w:r>
      <w:r w:rsidR="00E86240" w:rsidRPr="00E86240">
        <w:rPr>
          <w:rFonts w:ascii="Calibri" w:hAnsi="Calibri"/>
          <w:sz w:val="24"/>
        </w:rPr>
        <w:t>參加研習營時</w:t>
      </w:r>
      <w:r w:rsidRPr="006F34A6">
        <w:rPr>
          <w:rFonts w:ascii="Calibri" w:hAnsi="Calibri"/>
          <w:sz w:val="24"/>
        </w:rPr>
        <w:t>以現金向主辦單位繳納保證金新台幣</w:t>
      </w:r>
      <w:r w:rsidRPr="006F34A6">
        <w:rPr>
          <w:rFonts w:ascii="Calibri" w:hAnsi="Calibri"/>
          <w:sz w:val="24"/>
        </w:rPr>
        <w:t>4000</w:t>
      </w:r>
      <w:r w:rsidRPr="006F34A6">
        <w:rPr>
          <w:rFonts w:ascii="Calibri" w:hAnsi="Calibri"/>
          <w:sz w:val="24"/>
        </w:rPr>
        <w:t>元整</w:t>
      </w:r>
      <w:r w:rsidRPr="006F34A6">
        <w:rPr>
          <w:rFonts w:ascii="Calibri" w:hAnsi="Calibri"/>
          <w:bCs/>
          <w:sz w:val="24"/>
        </w:rPr>
        <w:t>（掛號郵寄者以郵戳為憑）</w:t>
      </w:r>
      <w:r w:rsidRPr="006F34A6">
        <w:rPr>
          <w:rFonts w:ascii="Calibri" w:hAnsi="Calibri"/>
          <w:sz w:val="24"/>
        </w:rPr>
        <w:t>。未如期繳交保證金者，除有特殊原因經主辦單位專案核准外，其報名無效。</w:t>
      </w:r>
    </w:p>
    <w:p w:rsidR="00590FE6" w:rsidRPr="006F34A6" w:rsidRDefault="00590FE6">
      <w:pPr>
        <w:adjustRightInd w:val="0"/>
        <w:spacing w:line="240" w:lineRule="auto"/>
        <w:ind w:leftChars="200" w:left="560"/>
        <w:rPr>
          <w:rFonts w:ascii="Calibri" w:hAnsi="Calibri"/>
          <w:sz w:val="24"/>
        </w:rPr>
      </w:pPr>
    </w:p>
    <w:p w:rsidR="00590FE6" w:rsidRPr="006F34A6" w:rsidRDefault="00590FE6">
      <w:pPr>
        <w:adjustRightInd w:val="0"/>
        <w:spacing w:line="240" w:lineRule="auto"/>
        <w:ind w:leftChars="200" w:left="560"/>
        <w:rPr>
          <w:rFonts w:ascii="Calibri" w:hAnsi="Calibri"/>
          <w:sz w:val="24"/>
        </w:rPr>
      </w:pPr>
      <w:r w:rsidRPr="006F34A6">
        <w:rPr>
          <w:rFonts w:ascii="Calibri" w:hAnsi="Calibri"/>
          <w:sz w:val="24"/>
        </w:rPr>
        <w:t>全程參與本競賽活動之隊伍，</w:t>
      </w:r>
      <w:r w:rsidR="00102082">
        <w:rPr>
          <w:rFonts w:hint="eastAsia"/>
          <w:sz w:val="24"/>
        </w:rPr>
        <w:t>於決選日完成簽退程序後，</w:t>
      </w:r>
      <w:r w:rsidRPr="006F34A6">
        <w:rPr>
          <w:rFonts w:ascii="Calibri" w:hAnsi="Calibri"/>
          <w:sz w:val="24"/>
        </w:rPr>
        <w:t>保證金無息全額退還。若未全程參與，將依第八條規定</w:t>
      </w:r>
      <w:r w:rsidR="00E86240" w:rsidRPr="006F34A6">
        <w:rPr>
          <w:rFonts w:ascii="Calibri" w:hAnsi="Calibri" w:hint="eastAsia"/>
          <w:sz w:val="24"/>
        </w:rPr>
        <w:t>酌</w:t>
      </w:r>
      <w:r w:rsidR="00E86240" w:rsidRPr="006F34A6">
        <w:rPr>
          <w:rFonts w:ascii="Calibri" w:hAnsi="Calibri"/>
          <w:sz w:val="24"/>
        </w:rPr>
        <w:t>扣</w:t>
      </w:r>
      <w:r w:rsidRPr="006F34A6">
        <w:rPr>
          <w:rFonts w:ascii="Calibri" w:hAnsi="Calibri"/>
          <w:sz w:val="24"/>
        </w:rPr>
        <w:t>保證金，以維護競賽品質。</w:t>
      </w:r>
    </w:p>
    <w:p w:rsidR="00590FE6" w:rsidRPr="006F34A6" w:rsidRDefault="00590FE6">
      <w:pPr>
        <w:adjustRightInd w:val="0"/>
        <w:spacing w:line="240" w:lineRule="auto"/>
        <w:ind w:leftChars="200" w:left="560"/>
        <w:rPr>
          <w:rFonts w:ascii="Calibri" w:hAnsi="Calibri"/>
          <w:b/>
          <w:bCs/>
          <w:sz w:val="24"/>
        </w:rPr>
      </w:pPr>
    </w:p>
    <w:p w:rsidR="00590FE6" w:rsidRPr="006F34A6" w:rsidRDefault="00590FE6">
      <w:pPr>
        <w:adjustRightInd w:val="0"/>
        <w:spacing w:line="240" w:lineRule="auto"/>
        <w:ind w:leftChars="200" w:left="560"/>
        <w:rPr>
          <w:rFonts w:ascii="Calibri" w:hAnsi="Calibri"/>
          <w:b/>
          <w:bCs/>
          <w:sz w:val="24"/>
        </w:rPr>
      </w:pPr>
      <w:r w:rsidRPr="006F34A6">
        <w:rPr>
          <w:rFonts w:ascii="Calibri" w:hAnsi="Calibri"/>
          <w:b/>
          <w:bCs/>
          <w:sz w:val="24"/>
        </w:rPr>
        <w:lastRenderedPageBreak/>
        <w:t>(</w:t>
      </w:r>
      <w:r w:rsidRPr="006F34A6">
        <w:rPr>
          <w:rFonts w:ascii="Calibri" w:hAnsi="Calibri"/>
          <w:b/>
          <w:bCs/>
          <w:sz w:val="24"/>
        </w:rPr>
        <w:t>三</w:t>
      </w:r>
      <w:r w:rsidRPr="006F34A6">
        <w:rPr>
          <w:rFonts w:ascii="Calibri" w:hAnsi="Calibri"/>
          <w:b/>
          <w:bCs/>
          <w:sz w:val="24"/>
        </w:rPr>
        <w:t>)</w:t>
      </w:r>
      <w:r w:rsidRPr="006F34A6">
        <w:rPr>
          <w:rFonts w:ascii="Calibri" w:hAnsi="Calibri"/>
          <w:b/>
          <w:bCs/>
          <w:sz w:val="24"/>
        </w:rPr>
        <w:t>隊伍編號</w:t>
      </w:r>
    </w:p>
    <w:p w:rsidR="00590FE6" w:rsidRPr="006F34A6" w:rsidRDefault="00590FE6">
      <w:pPr>
        <w:adjustRightInd w:val="0"/>
        <w:spacing w:line="240" w:lineRule="auto"/>
        <w:ind w:leftChars="200" w:left="560"/>
        <w:rPr>
          <w:rFonts w:ascii="Calibri" w:hAnsi="Calibri"/>
          <w:sz w:val="24"/>
        </w:rPr>
      </w:pPr>
      <w:r w:rsidRPr="006F34A6">
        <w:rPr>
          <w:rFonts w:ascii="Calibri" w:hAnsi="Calibri"/>
          <w:sz w:val="24"/>
        </w:rPr>
        <w:t>參賽隊伍於參加研習營時以抽籤方式取得「隊伍編號」，作為該隊</w:t>
      </w:r>
      <w:r w:rsidR="00394956" w:rsidRPr="006F34A6">
        <w:rPr>
          <w:rFonts w:ascii="Calibri" w:hAnsi="Calibri" w:hint="eastAsia"/>
          <w:sz w:val="24"/>
        </w:rPr>
        <w:t>標示</w:t>
      </w:r>
      <w:r w:rsidRPr="006F34A6">
        <w:rPr>
          <w:rFonts w:ascii="Calibri" w:hAnsi="Calibri"/>
          <w:sz w:val="24"/>
        </w:rPr>
        <w:t>文書</w:t>
      </w:r>
      <w:r w:rsidR="00394956" w:rsidRPr="006F34A6">
        <w:rPr>
          <w:rFonts w:ascii="Calibri" w:hAnsi="Calibri" w:hint="eastAsia"/>
          <w:sz w:val="24"/>
        </w:rPr>
        <w:t>之代號，並據以</w:t>
      </w:r>
      <w:r w:rsidR="00394956" w:rsidRPr="00E86240">
        <w:rPr>
          <w:rFonts w:ascii="Calibri" w:hAnsi="Calibri" w:hint="eastAsia"/>
          <w:sz w:val="24"/>
        </w:rPr>
        <w:t>決定</w:t>
      </w:r>
      <w:r w:rsidRPr="006F34A6">
        <w:rPr>
          <w:rFonts w:ascii="Calibri" w:hAnsi="Calibri"/>
          <w:sz w:val="24"/>
        </w:rPr>
        <w:t>決選報告</w:t>
      </w:r>
      <w:r w:rsidR="00394956" w:rsidRPr="006F34A6">
        <w:rPr>
          <w:rFonts w:ascii="Calibri" w:hAnsi="Calibri" w:hint="eastAsia"/>
          <w:sz w:val="24"/>
        </w:rPr>
        <w:t>之</w:t>
      </w:r>
      <w:r w:rsidR="00394956" w:rsidRPr="00394956">
        <w:rPr>
          <w:rFonts w:ascii="Calibri" w:hAnsi="Calibri" w:hint="eastAsia"/>
          <w:sz w:val="24"/>
        </w:rPr>
        <w:t>順序</w:t>
      </w:r>
      <w:r w:rsidRPr="006F34A6">
        <w:rPr>
          <w:rFonts w:ascii="Calibri" w:hAnsi="Calibri"/>
          <w:sz w:val="24"/>
        </w:rPr>
        <w:t>。</w:t>
      </w:r>
    </w:p>
    <w:p w:rsidR="00590FE6" w:rsidRPr="006F34A6" w:rsidRDefault="00590FE6">
      <w:pPr>
        <w:adjustRightInd w:val="0"/>
        <w:spacing w:line="240" w:lineRule="auto"/>
        <w:ind w:leftChars="200" w:left="560"/>
        <w:rPr>
          <w:rFonts w:ascii="Calibri" w:hAnsi="Calibri"/>
          <w:sz w:val="24"/>
        </w:rPr>
      </w:pPr>
    </w:p>
    <w:p w:rsidR="00590FE6" w:rsidRPr="006F34A6" w:rsidRDefault="00590FE6">
      <w:pPr>
        <w:adjustRightInd w:val="0"/>
        <w:spacing w:line="240" w:lineRule="auto"/>
        <w:rPr>
          <w:rFonts w:ascii="Calibri" w:hAnsi="Calibri"/>
          <w:sz w:val="24"/>
        </w:rPr>
      </w:pPr>
      <w:r w:rsidRPr="006F34A6">
        <w:rPr>
          <w:rFonts w:ascii="Calibri" w:hAnsi="Calibri"/>
          <w:b/>
          <w:bCs/>
          <w:sz w:val="24"/>
        </w:rPr>
        <w:t>五、評審</w:t>
      </w:r>
    </w:p>
    <w:p w:rsidR="00590FE6" w:rsidRPr="006F34A6" w:rsidRDefault="00590FE6">
      <w:pPr>
        <w:adjustRightInd w:val="0"/>
        <w:spacing w:line="240" w:lineRule="auto"/>
        <w:ind w:leftChars="200" w:left="560"/>
        <w:rPr>
          <w:rFonts w:ascii="Calibri" w:hAnsi="Calibri"/>
          <w:b/>
          <w:bCs/>
          <w:sz w:val="24"/>
        </w:rPr>
      </w:pPr>
      <w:r w:rsidRPr="006F34A6">
        <w:rPr>
          <w:rFonts w:ascii="Calibri" w:hAnsi="Calibri"/>
          <w:b/>
          <w:bCs/>
          <w:sz w:val="24"/>
        </w:rPr>
        <w:t>(</w:t>
      </w:r>
      <w:r w:rsidRPr="006F34A6">
        <w:rPr>
          <w:rFonts w:ascii="Calibri" w:hAnsi="Calibri"/>
          <w:b/>
          <w:bCs/>
          <w:sz w:val="24"/>
        </w:rPr>
        <w:t>一</w:t>
      </w:r>
      <w:r w:rsidRPr="006F34A6">
        <w:rPr>
          <w:rFonts w:ascii="Calibri" w:hAnsi="Calibri"/>
          <w:b/>
          <w:bCs/>
          <w:sz w:val="24"/>
        </w:rPr>
        <w:t>)</w:t>
      </w:r>
      <w:r w:rsidRPr="006F34A6">
        <w:rPr>
          <w:rFonts w:ascii="Calibri" w:hAnsi="Calibri"/>
          <w:b/>
          <w:bCs/>
          <w:sz w:val="24"/>
        </w:rPr>
        <w:t>評審之</w:t>
      </w:r>
      <w:r w:rsidRPr="006F34A6">
        <w:rPr>
          <w:rFonts w:ascii="Calibri" w:hAnsi="Calibri"/>
          <w:b/>
          <w:sz w:val="24"/>
        </w:rPr>
        <w:t>聘請</w:t>
      </w:r>
    </w:p>
    <w:p w:rsidR="00590FE6" w:rsidRPr="006F34A6" w:rsidRDefault="00590FE6">
      <w:pPr>
        <w:adjustRightInd w:val="0"/>
        <w:spacing w:line="240" w:lineRule="auto"/>
        <w:ind w:leftChars="200" w:left="560"/>
        <w:rPr>
          <w:rFonts w:ascii="Calibri" w:hAnsi="Calibri"/>
          <w:sz w:val="24"/>
        </w:rPr>
      </w:pPr>
      <w:r w:rsidRPr="006F34A6">
        <w:rPr>
          <w:rFonts w:ascii="Calibri" w:hAnsi="Calibri"/>
          <w:sz w:val="24"/>
        </w:rPr>
        <w:t>由主辦單位聘請專業人士擔任評審。</w:t>
      </w:r>
      <w:r w:rsidR="00394956" w:rsidRPr="00394956">
        <w:rPr>
          <w:rFonts w:ascii="Calibri" w:hAnsi="Calibri"/>
          <w:sz w:val="24"/>
        </w:rPr>
        <w:t>各隊之指導老師不得擔任評審。評審如任教於參賽隊所屬院校而有偏頗之虞者，主辦單位得為適當之調整。</w:t>
      </w:r>
    </w:p>
    <w:p w:rsidR="00394956" w:rsidRPr="006F34A6" w:rsidRDefault="00394956">
      <w:pPr>
        <w:adjustRightInd w:val="0"/>
        <w:spacing w:line="240" w:lineRule="auto"/>
        <w:ind w:leftChars="202" w:left="566"/>
        <w:rPr>
          <w:rFonts w:ascii="Calibri" w:hAnsi="Calibri"/>
          <w:b/>
          <w:sz w:val="24"/>
        </w:rPr>
      </w:pPr>
    </w:p>
    <w:p w:rsidR="00394956" w:rsidRPr="006F34A6" w:rsidRDefault="00394956" w:rsidP="00394956">
      <w:pPr>
        <w:adjustRightInd w:val="0"/>
        <w:spacing w:line="240" w:lineRule="auto"/>
        <w:ind w:leftChars="200" w:left="560"/>
        <w:rPr>
          <w:rFonts w:ascii="Calibri" w:hAnsi="Calibri"/>
          <w:b/>
          <w:sz w:val="24"/>
        </w:rPr>
      </w:pPr>
      <w:r w:rsidRPr="00394956">
        <w:rPr>
          <w:rFonts w:ascii="Calibri" w:hAnsi="Calibri"/>
          <w:b/>
          <w:bCs/>
          <w:sz w:val="24"/>
        </w:rPr>
        <w:t>(</w:t>
      </w:r>
      <w:r>
        <w:rPr>
          <w:rFonts w:ascii="Calibri" w:hAnsi="Calibri" w:hint="eastAsia"/>
          <w:b/>
          <w:bCs/>
          <w:sz w:val="24"/>
        </w:rPr>
        <w:t>二</w:t>
      </w:r>
      <w:r w:rsidRPr="00394956">
        <w:rPr>
          <w:rFonts w:ascii="Calibri" w:hAnsi="Calibri"/>
          <w:b/>
          <w:bCs/>
          <w:sz w:val="24"/>
        </w:rPr>
        <w:t>)</w:t>
      </w:r>
      <w:r w:rsidRPr="00394956">
        <w:rPr>
          <w:rFonts w:ascii="Calibri" w:hAnsi="Calibri"/>
          <w:b/>
          <w:bCs/>
          <w:sz w:val="24"/>
        </w:rPr>
        <w:t>評審指標</w:t>
      </w:r>
    </w:p>
    <w:p w:rsidR="00590FE6" w:rsidRPr="006F34A6" w:rsidRDefault="00590FE6">
      <w:pPr>
        <w:adjustRightInd w:val="0"/>
        <w:spacing w:line="240" w:lineRule="auto"/>
        <w:ind w:leftChars="202" w:left="566"/>
        <w:rPr>
          <w:rFonts w:ascii="Calibri" w:hAnsi="Calibri"/>
          <w:bCs/>
          <w:sz w:val="24"/>
        </w:rPr>
      </w:pPr>
      <w:r w:rsidRPr="006F34A6">
        <w:rPr>
          <w:rFonts w:ascii="Calibri" w:hAnsi="Calibri"/>
          <w:b/>
          <w:sz w:val="24"/>
        </w:rPr>
        <w:t>1.</w:t>
      </w:r>
      <w:r w:rsidRPr="006F34A6">
        <w:rPr>
          <w:rFonts w:ascii="Calibri" w:hAnsi="Calibri"/>
          <w:b/>
          <w:bCs/>
          <w:sz w:val="24"/>
        </w:rPr>
        <w:t>初審</w:t>
      </w:r>
    </w:p>
    <w:p w:rsidR="00590FE6" w:rsidRPr="006F34A6" w:rsidRDefault="00590FE6">
      <w:pPr>
        <w:adjustRightInd w:val="0"/>
        <w:spacing w:line="240" w:lineRule="auto"/>
        <w:ind w:leftChars="202" w:left="566"/>
        <w:rPr>
          <w:rFonts w:ascii="Calibri" w:hAnsi="Calibri"/>
          <w:bCs/>
          <w:sz w:val="24"/>
        </w:rPr>
      </w:pPr>
      <w:r w:rsidRPr="006F34A6">
        <w:rPr>
          <w:rFonts w:ascii="Calibri" w:hAnsi="Calibri"/>
          <w:bCs/>
          <w:sz w:val="24"/>
        </w:rPr>
        <w:t>初審由評審對各參賽團隊所提交之</w:t>
      </w:r>
      <w:r w:rsidRPr="006F34A6">
        <w:rPr>
          <w:rFonts w:ascii="Calibri" w:hAnsi="Calibri"/>
          <w:sz w:val="24"/>
        </w:rPr>
        <w:t>公民行動方案檔案為</w:t>
      </w:r>
      <w:r w:rsidRPr="006F34A6">
        <w:rPr>
          <w:rFonts w:ascii="Calibri" w:hAnsi="Calibri"/>
          <w:bCs/>
          <w:sz w:val="24"/>
        </w:rPr>
        <w:t>評比，主辦單位依評審專業意見進行審酌。初審評分重點如下：</w:t>
      </w:r>
    </w:p>
    <w:p w:rsidR="00590FE6" w:rsidRPr="006F34A6" w:rsidRDefault="00590FE6">
      <w:pPr>
        <w:adjustRightInd w:val="0"/>
        <w:spacing w:line="240" w:lineRule="auto"/>
        <w:ind w:leftChars="202" w:left="566"/>
        <w:rPr>
          <w:rFonts w:ascii="Calibri" w:hAnsi="Calibri"/>
          <w:bCs/>
          <w:sz w:val="24"/>
        </w:rPr>
      </w:pPr>
      <w:r w:rsidRPr="006F34A6">
        <w:rPr>
          <w:rFonts w:ascii="Calibri" w:hAnsi="Calibri"/>
          <w:b/>
          <w:sz w:val="24"/>
        </w:rPr>
        <w:t>(1)</w:t>
      </w:r>
      <w:r w:rsidRPr="006F34A6">
        <w:rPr>
          <w:rFonts w:ascii="Calibri" w:hAnsi="Calibri"/>
          <w:sz w:val="24"/>
        </w:rPr>
        <w:tab/>
      </w:r>
      <w:r w:rsidRPr="006F34A6">
        <w:rPr>
          <w:rFonts w:ascii="Calibri" w:hAnsi="Calibri"/>
          <w:bCs/>
          <w:sz w:val="24"/>
        </w:rPr>
        <w:t>作品之重要性：界定問題之說明</w:t>
      </w:r>
    </w:p>
    <w:p w:rsidR="00590FE6" w:rsidRPr="006F34A6" w:rsidRDefault="00590FE6">
      <w:pPr>
        <w:adjustRightInd w:val="0"/>
        <w:spacing w:line="240" w:lineRule="auto"/>
        <w:ind w:leftChars="202" w:left="566"/>
        <w:rPr>
          <w:rFonts w:ascii="Calibri" w:hAnsi="Calibri"/>
          <w:bCs/>
          <w:sz w:val="24"/>
        </w:rPr>
      </w:pPr>
      <w:r w:rsidRPr="006F34A6">
        <w:rPr>
          <w:rFonts w:ascii="Calibri" w:hAnsi="Calibri"/>
          <w:b/>
          <w:sz w:val="24"/>
        </w:rPr>
        <w:t>(2)</w:t>
      </w:r>
      <w:r w:rsidRPr="006F34A6">
        <w:rPr>
          <w:rFonts w:ascii="Calibri" w:hAnsi="Calibri"/>
          <w:sz w:val="24"/>
        </w:rPr>
        <w:tab/>
      </w:r>
      <w:r w:rsidRPr="006F34A6">
        <w:rPr>
          <w:rFonts w:ascii="Calibri" w:hAnsi="Calibri"/>
          <w:bCs/>
          <w:sz w:val="24"/>
        </w:rPr>
        <w:t>作品之論證性：可行政策之研究</w:t>
      </w:r>
    </w:p>
    <w:p w:rsidR="00590FE6" w:rsidRPr="006F34A6" w:rsidRDefault="00590FE6">
      <w:pPr>
        <w:adjustRightInd w:val="0"/>
        <w:spacing w:line="240" w:lineRule="auto"/>
        <w:ind w:leftChars="202" w:left="566"/>
        <w:rPr>
          <w:rFonts w:ascii="Calibri" w:hAnsi="Calibri"/>
          <w:bCs/>
          <w:sz w:val="24"/>
        </w:rPr>
      </w:pPr>
      <w:r w:rsidRPr="006F34A6">
        <w:rPr>
          <w:rFonts w:ascii="Calibri" w:hAnsi="Calibri"/>
          <w:b/>
          <w:sz w:val="24"/>
        </w:rPr>
        <w:t>(3)</w:t>
      </w:r>
      <w:r w:rsidRPr="006F34A6">
        <w:rPr>
          <w:rFonts w:ascii="Calibri" w:hAnsi="Calibri"/>
          <w:sz w:val="24"/>
        </w:rPr>
        <w:tab/>
      </w:r>
      <w:r w:rsidRPr="006F34A6">
        <w:rPr>
          <w:rFonts w:ascii="Calibri" w:hAnsi="Calibri"/>
          <w:bCs/>
          <w:sz w:val="24"/>
        </w:rPr>
        <w:t>作品之可行性：我方政策之提出</w:t>
      </w:r>
    </w:p>
    <w:p w:rsidR="00590FE6" w:rsidRPr="006F34A6" w:rsidRDefault="00590FE6">
      <w:pPr>
        <w:adjustRightInd w:val="0"/>
        <w:spacing w:line="240" w:lineRule="auto"/>
        <w:ind w:leftChars="202" w:left="566"/>
        <w:rPr>
          <w:rFonts w:ascii="Calibri" w:hAnsi="Calibri"/>
          <w:bCs/>
          <w:sz w:val="24"/>
        </w:rPr>
      </w:pPr>
      <w:r w:rsidRPr="006F34A6">
        <w:rPr>
          <w:rFonts w:ascii="Calibri" w:hAnsi="Calibri"/>
          <w:b/>
          <w:sz w:val="24"/>
        </w:rPr>
        <w:t>(4)</w:t>
      </w:r>
      <w:r w:rsidRPr="006F34A6">
        <w:rPr>
          <w:rFonts w:ascii="Calibri" w:hAnsi="Calibri"/>
          <w:sz w:val="24"/>
        </w:rPr>
        <w:tab/>
      </w:r>
      <w:r w:rsidRPr="006F34A6">
        <w:rPr>
          <w:rFonts w:ascii="Calibri" w:hAnsi="Calibri"/>
          <w:bCs/>
          <w:sz w:val="24"/>
        </w:rPr>
        <w:t>作品之影響性：行動方案之擬訂或實施</w:t>
      </w:r>
    </w:p>
    <w:p w:rsidR="00590FE6" w:rsidRPr="006F34A6" w:rsidRDefault="00590FE6">
      <w:pPr>
        <w:adjustRightInd w:val="0"/>
        <w:spacing w:line="240" w:lineRule="auto"/>
        <w:ind w:leftChars="202" w:left="566"/>
        <w:rPr>
          <w:rFonts w:ascii="Calibri" w:hAnsi="Calibri"/>
          <w:bCs/>
          <w:sz w:val="24"/>
        </w:rPr>
      </w:pPr>
      <w:r w:rsidRPr="006F34A6">
        <w:rPr>
          <w:rFonts w:ascii="Calibri" w:hAnsi="Calibri"/>
          <w:b/>
          <w:sz w:val="24"/>
        </w:rPr>
        <w:t>(5)</w:t>
      </w:r>
      <w:r w:rsidRPr="006F34A6">
        <w:rPr>
          <w:rFonts w:ascii="Calibri" w:hAnsi="Calibri"/>
          <w:sz w:val="24"/>
        </w:rPr>
        <w:tab/>
      </w:r>
      <w:r w:rsidRPr="006F34A6">
        <w:rPr>
          <w:rFonts w:ascii="Calibri" w:hAnsi="Calibri"/>
          <w:bCs/>
          <w:sz w:val="24"/>
        </w:rPr>
        <w:t>作品之整體表現：整體評估</w:t>
      </w:r>
    </w:p>
    <w:p w:rsidR="00590FE6" w:rsidRPr="006F34A6" w:rsidRDefault="00590FE6">
      <w:pPr>
        <w:adjustRightInd w:val="0"/>
        <w:spacing w:line="240" w:lineRule="auto"/>
        <w:ind w:leftChars="202" w:left="566"/>
        <w:rPr>
          <w:rFonts w:ascii="Calibri" w:hAnsi="Calibri"/>
          <w:bCs/>
          <w:sz w:val="24"/>
        </w:rPr>
      </w:pPr>
    </w:p>
    <w:p w:rsidR="00590FE6" w:rsidRPr="006F34A6" w:rsidRDefault="00590FE6">
      <w:pPr>
        <w:adjustRightInd w:val="0"/>
        <w:spacing w:line="240" w:lineRule="auto"/>
        <w:ind w:leftChars="202" w:left="566"/>
        <w:rPr>
          <w:rFonts w:ascii="Calibri" w:hAnsi="Calibri"/>
          <w:bCs/>
          <w:sz w:val="24"/>
        </w:rPr>
      </w:pPr>
      <w:r w:rsidRPr="006F34A6">
        <w:rPr>
          <w:rFonts w:ascii="Calibri" w:hAnsi="Calibri"/>
          <w:b/>
          <w:bCs/>
          <w:sz w:val="24"/>
        </w:rPr>
        <w:t>2.</w:t>
      </w:r>
      <w:r w:rsidRPr="006F34A6">
        <w:rPr>
          <w:rFonts w:ascii="Calibri" w:hAnsi="Calibri"/>
          <w:b/>
          <w:bCs/>
          <w:sz w:val="24"/>
        </w:rPr>
        <w:t>決選</w:t>
      </w:r>
    </w:p>
    <w:p w:rsidR="00590FE6" w:rsidRPr="006F34A6" w:rsidRDefault="00590FE6">
      <w:pPr>
        <w:adjustRightInd w:val="0"/>
        <w:spacing w:line="240" w:lineRule="auto"/>
        <w:ind w:leftChars="202" w:left="566"/>
        <w:rPr>
          <w:rFonts w:ascii="Calibri" w:hAnsi="Calibri"/>
          <w:bCs/>
          <w:sz w:val="24"/>
        </w:rPr>
      </w:pPr>
      <w:r w:rsidRPr="006F34A6">
        <w:rPr>
          <w:rFonts w:ascii="Calibri" w:hAnsi="Calibri"/>
          <w:bCs/>
          <w:sz w:val="24"/>
        </w:rPr>
        <w:t>全體參賽隊伍必須出席決選現場展示發表，評審針對現場報告以及</w:t>
      </w:r>
      <w:r w:rsidRPr="006F34A6">
        <w:rPr>
          <w:rFonts w:ascii="Calibri" w:hAnsi="Calibri"/>
          <w:sz w:val="24"/>
        </w:rPr>
        <w:t>四大步驟展示海報</w:t>
      </w:r>
      <w:r w:rsidRPr="006F34A6">
        <w:rPr>
          <w:rFonts w:ascii="Calibri" w:hAnsi="Calibri"/>
          <w:bCs/>
          <w:sz w:val="24"/>
        </w:rPr>
        <w:t>（或</w:t>
      </w:r>
      <w:proofErr w:type="spellStart"/>
      <w:r w:rsidRPr="006F34A6">
        <w:rPr>
          <w:rFonts w:ascii="Calibri" w:hAnsi="Calibri"/>
          <w:bCs/>
          <w:sz w:val="24"/>
        </w:rPr>
        <w:t>ppt</w:t>
      </w:r>
      <w:proofErr w:type="spellEnd"/>
      <w:r w:rsidRPr="006F34A6">
        <w:rPr>
          <w:rFonts w:ascii="Calibri" w:hAnsi="Calibri"/>
          <w:bCs/>
          <w:sz w:val="24"/>
        </w:rPr>
        <w:t>檔案）為評選內容。決選評等指標如下：</w:t>
      </w:r>
    </w:p>
    <w:p w:rsidR="00590FE6" w:rsidRPr="006F34A6" w:rsidRDefault="00590FE6">
      <w:pPr>
        <w:adjustRightInd w:val="0"/>
        <w:spacing w:line="240" w:lineRule="auto"/>
        <w:ind w:leftChars="202" w:left="566"/>
        <w:rPr>
          <w:rFonts w:ascii="Calibri" w:hAnsi="Calibri"/>
          <w:bCs/>
          <w:sz w:val="24"/>
        </w:rPr>
      </w:pPr>
      <w:r w:rsidRPr="006F34A6">
        <w:rPr>
          <w:rFonts w:ascii="Calibri" w:hAnsi="Calibri"/>
          <w:b/>
          <w:sz w:val="24"/>
        </w:rPr>
        <w:t>(1)</w:t>
      </w:r>
      <w:r w:rsidRPr="006F34A6">
        <w:rPr>
          <w:rFonts w:ascii="Calibri" w:hAnsi="Calibri"/>
          <w:sz w:val="24"/>
        </w:rPr>
        <w:tab/>
      </w:r>
      <w:r w:rsidRPr="006F34A6">
        <w:rPr>
          <w:rFonts w:ascii="Calibri" w:hAnsi="Calibri"/>
          <w:bCs/>
          <w:sz w:val="24"/>
        </w:rPr>
        <w:t>創意歷程：作品特色、原創性、獨特性、主題之掌握度</w:t>
      </w:r>
    </w:p>
    <w:p w:rsidR="00590FE6" w:rsidRPr="006F34A6" w:rsidRDefault="00590FE6">
      <w:pPr>
        <w:adjustRightInd w:val="0"/>
        <w:spacing w:line="240" w:lineRule="auto"/>
        <w:ind w:leftChars="202" w:left="566"/>
        <w:rPr>
          <w:rFonts w:ascii="Calibri" w:hAnsi="Calibri"/>
          <w:bCs/>
          <w:sz w:val="24"/>
        </w:rPr>
      </w:pPr>
      <w:r w:rsidRPr="006F34A6">
        <w:rPr>
          <w:rFonts w:ascii="Calibri" w:hAnsi="Calibri"/>
          <w:b/>
          <w:sz w:val="24"/>
        </w:rPr>
        <w:t>(2)</w:t>
      </w:r>
      <w:r w:rsidRPr="006F34A6">
        <w:rPr>
          <w:rFonts w:ascii="Calibri" w:hAnsi="Calibri"/>
          <w:sz w:val="24"/>
        </w:rPr>
        <w:tab/>
      </w:r>
      <w:r w:rsidRPr="006F34A6">
        <w:rPr>
          <w:rFonts w:ascii="Calibri" w:hAnsi="Calibri"/>
          <w:bCs/>
          <w:sz w:val="24"/>
        </w:rPr>
        <w:t>現場簡報：作品展示與說明論述能力</w:t>
      </w:r>
      <w:r w:rsidRPr="006F34A6">
        <w:rPr>
          <w:rFonts w:ascii="Calibri" w:hAnsi="Calibri"/>
          <w:bCs/>
          <w:sz w:val="24"/>
        </w:rPr>
        <w:t xml:space="preserve"> </w:t>
      </w:r>
    </w:p>
    <w:p w:rsidR="00590FE6" w:rsidRPr="006F34A6" w:rsidRDefault="00590FE6">
      <w:pPr>
        <w:adjustRightInd w:val="0"/>
        <w:spacing w:line="240" w:lineRule="auto"/>
        <w:ind w:leftChars="202" w:left="566"/>
        <w:rPr>
          <w:rFonts w:ascii="Calibri" w:hAnsi="Calibri"/>
          <w:bCs/>
          <w:sz w:val="24"/>
        </w:rPr>
      </w:pPr>
      <w:r w:rsidRPr="006F34A6">
        <w:rPr>
          <w:rFonts w:ascii="Calibri" w:hAnsi="Calibri"/>
          <w:b/>
          <w:sz w:val="24"/>
        </w:rPr>
        <w:t>(3)</w:t>
      </w:r>
      <w:r w:rsidRPr="006F34A6">
        <w:rPr>
          <w:rFonts w:ascii="Calibri" w:hAnsi="Calibri"/>
          <w:sz w:val="24"/>
        </w:rPr>
        <w:tab/>
      </w:r>
      <w:r w:rsidRPr="006F34A6">
        <w:rPr>
          <w:rFonts w:ascii="Calibri" w:hAnsi="Calibri"/>
          <w:bCs/>
          <w:sz w:val="24"/>
        </w:rPr>
        <w:t>作品完成度與完整性：問題描述與解決方案的可行性</w:t>
      </w:r>
    </w:p>
    <w:p w:rsidR="00590FE6" w:rsidRPr="006F34A6" w:rsidRDefault="00590FE6">
      <w:pPr>
        <w:adjustRightInd w:val="0"/>
        <w:spacing w:line="240" w:lineRule="auto"/>
        <w:ind w:leftChars="202" w:left="566"/>
        <w:rPr>
          <w:rFonts w:ascii="Calibri" w:hAnsi="Calibri"/>
          <w:bCs/>
          <w:sz w:val="24"/>
        </w:rPr>
      </w:pPr>
      <w:r w:rsidRPr="006F34A6">
        <w:rPr>
          <w:rFonts w:ascii="Calibri" w:hAnsi="Calibri"/>
          <w:b/>
          <w:sz w:val="24"/>
        </w:rPr>
        <w:t>(4)</w:t>
      </w:r>
      <w:r w:rsidRPr="006F34A6">
        <w:rPr>
          <w:rFonts w:ascii="Calibri" w:hAnsi="Calibri"/>
          <w:sz w:val="24"/>
        </w:rPr>
        <w:tab/>
      </w:r>
      <w:r w:rsidRPr="006F34A6">
        <w:rPr>
          <w:rFonts w:ascii="Calibri" w:hAnsi="Calibri"/>
          <w:bCs/>
          <w:sz w:val="24"/>
        </w:rPr>
        <w:t>作品影響性與發展性：實際操作之可行性、發展潛力和前瞻價值</w:t>
      </w:r>
    </w:p>
    <w:p w:rsidR="00590FE6" w:rsidRPr="006F34A6" w:rsidRDefault="00590FE6">
      <w:pPr>
        <w:adjustRightInd w:val="0"/>
        <w:spacing w:line="240" w:lineRule="auto"/>
        <w:ind w:leftChars="202" w:left="1140" w:hangingChars="239" w:hanging="574"/>
        <w:rPr>
          <w:rFonts w:ascii="Calibri" w:hAnsi="Calibri"/>
          <w:bCs/>
          <w:sz w:val="24"/>
        </w:rPr>
      </w:pPr>
      <w:r w:rsidRPr="006F34A6">
        <w:rPr>
          <w:rFonts w:ascii="Calibri" w:hAnsi="Calibri"/>
          <w:b/>
          <w:sz w:val="24"/>
        </w:rPr>
        <w:t>(5)</w:t>
      </w:r>
      <w:r w:rsidRPr="006F34A6">
        <w:rPr>
          <w:rFonts w:ascii="Calibri" w:hAnsi="Calibri"/>
          <w:sz w:val="24"/>
        </w:rPr>
        <w:tab/>
      </w:r>
      <w:r w:rsidRPr="006F34A6">
        <w:rPr>
          <w:rFonts w:ascii="Calibri" w:hAnsi="Calibri"/>
          <w:bCs/>
          <w:sz w:val="24"/>
        </w:rPr>
        <w:t>整體表現：對問題之察覺、分析、方案研究、執行、追蹤等多重環節和整體水準</w:t>
      </w:r>
    </w:p>
    <w:p w:rsidR="00590FE6" w:rsidRPr="006F34A6" w:rsidRDefault="00590FE6">
      <w:pPr>
        <w:adjustRightInd w:val="0"/>
        <w:spacing w:line="240" w:lineRule="auto"/>
        <w:ind w:leftChars="405" w:left="1134"/>
        <w:rPr>
          <w:rFonts w:ascii="Calibri" w:hAnsi="Calibri"/>
          <w:bCs/>
          <w:sz w:val="24"/>
        </w:rPr>
      </w:pPr>
    </w:p>
    <w:p w:rsidR="00590FE6" w:rsidRPr="006F34A6" w:rsidRDefault="00590FE6">
      <w:pPr>
        <w:adjustRightInd w:val="0"/>
        <w:spacing w:line="240" w:lineRule="auto"/>
        <w:ind w:leftChars="200" w:left="560"/>
        <w:rPr>
          <w:rFonts w:ascii="Calibri" w:hAnsi="Calibri"/>
          <w:sz w:val="24"/>
        </w:rPr>
      </w:pPr>
      <w:r w:rsidRPr="006F34A6">
        <w:rPr>
          <w:rFonts w:ascii="Calibri" w:hAnsi="Calibri"/>
          <w:b/>
          <w:bCs/>
          <w:sz w:val="24"/>
        </w:rPr>
        <w:t>(</w:t>
      </w:r>
      <w:r w:rsidRPr="006F34A6">
        <w:rPr>
          <w:rFonts w:ascii="Calibri" w:hAnsi="Calibri"/>
          <w:b/>
          <w:bCs/>
          <w:sz w:val="24"/>
        </w:rPr>
        <w:t>二</w:t>
      </w:r>
      <w:r w:rsidRPr="006F34A6">
        <w:rPr>
          <w:rFonts w:ascii="Calibri" w:hAnsi="Calibri"/>
          <w:b/>
          <w:bCs/>
          <w:sz w:val="24"/>
        </w:rPr>
        <w:t>)</w:t>
      </w:r>
      <w:r w:rsidRPr="006F34A6">
        <w:rPr>
          <w:rFonts w:ascii="Calibri" w:hAnsi="Calibri"/>
          <w:b/>
          <w:bCs/>
          <w:sz w:val="24"/>
        </w:rPr>
        <w:t>評審</w:t>
      </w:r>
      <w:r w:rsidR="00394956" w:rsidRPr="006F34A6">
        <w:rPr>
          <w:rFonts w:ascii="Calibri" w:hAnsi="Calibri" w:hint="eastAsia"/>
          <w:b/>
          <w:bCs/>
          <w:sz w:val="24"/>
        </w:rPr>
        <w:t>結果與</w:t>
      </w:r>
      <w:r w:rsidRPr="006F34A6">
        <w:rPr>
          <w:rFonts w:ascii="Calibri" w:hAnsi="Calibri"/>
          <w:b/>
          <w:bCs/>
          <w:sz w:val="24"/>
        </w:rPr>
        <w:t>講評</w:t>
      </w:r>
    </w:p>
    <w:p w:rsidR="00394956" w:rsidRPr="00394956" w:rsidRDefault="00394956" w:rsidP="00394956">
      <w:pPr>
        <w:adjustRightInd w:val="0"/>
        <w:spacing w:line="240" w:lineRule="auto"/>
        <w:ind w:leftChars="202" w:left="566"/>
        <w:rPr>
          <w:rFonts w:ascii="Calibri" w:hAnsi="Calibri"/>
          <w:bCs/>
          <w:sz w:val="24"/>
        </w:rPr>
      </w:pPr>
      <w:r w:rsidRPr="00394956">
        <w:rPr>
          <w:rFonts w:ascii="Calibri" w:hAnsi="Calibri"/>
          <w:bCs/>
          <w:sz w:val="24"/>
        </w:rPr>
        <w:t>決選評審結束後，依評分單決定名次。</w:t>
      </w:r>
    </w:p>
    <w:p w:rsidR="00590FE6" w:rsidRPr="006F34A6" w:rsidRDefault="00590FE6">
      <w:pPr>
        <w:adjustRightInd w:val="0"/>
        <w:spacing w:line="240" w:lineRule="auto"/>
        <w:ind w:leftChars="200" w:left="560"/>
        <w:rPr>
          <w:rFonts w:ascii="Calibri" w:hAnsi="Calibri"/>
          <w:sz w:val="24"/>
        </w:rPr>
      </w:pPr>
      <w:r w:rsidRPr="006F34A6">
        <w:rPr>
          <w:rFonts w:ascii="Calibri" w:hAnsi="Calibri"/>
          <w:sz w:val="24"/>
        </w:rPr>
        <w:t>評審於賽後講評僅得對公民行動方案提供解說，不得基於特定立場就具體議題進行評述。</w:t>
      </w:r>
    </w:p>
    <w:p w:rsidR="00590FE6" w:rsidRPr="006F34A6" w:rsidRDefault="00590FE6">
      <w:pPr>
        <w:adjustRightInd w:val="0"/>
        <w:spacing w:line="240" w:lineRule="auto"/>
        <w:ind w:leftChars="200" w:left="560"/>
        <w:rPr>
          <w:rFonts w:ascii="Calibri" w:hAnsi="Calibri"/>
          <w:sz w:val="24"/>
        </w:rPr>
      </w:pPr>
    </w:p>
    <w:p w:rsidR="00590FE6" w:rsidRPr="006F34A6" w:rsidRDefault="00590FE6">
      <w:pPr>
        <w:adjustRightInd w:val="0"/>
        <w:spacing w:line="240" w:lineRule="auto"/>
        <w:rPr>
          <w:rFonts w:ascii="Calibri" w:hAnsi="Calibri"/>
          <w:b/>
          <w:bCs/>
          <w:sz w:val="24"/>
        </w:rPr>
      </w:pPr>
      <w:r w:rsidRPr="006F34A6">
        <w:rPr>
          <w:rFonts w:ascii="Calibri" w:hAnsi="Calibri"/>
          <w:b/>
          <w:bCs/>
          <w:sz w:val="24"/>
        </w:rPr>
        <w:t>六、公民行動方案繳交</w:t>
      </w:r>
    </w:p>
    <w:p w:rsidR="00590FE6" w:rsidRPr="006F34A6" w:rsidRDefault="00590FE6" w:rsidP="00394956">
      <w:pPr>
        <w:adjustRightInd w:val="0"/>
        <w:spacing w:line="240" w:lineRule="auto"/>
        <w:ind w:leftChars="202" w:left="566"/>
        <w:rPr>
          <w:rFonts w:ascii="Calibri" w:hAnsi="Calibri"/>
          <w:bCs/>
          <w:sz w:val="24"/>
        </w:rPr>
      </w:pPr>
      <w:r w:rsidRPr="006F34A6">
        <w:rPr>
          <w:rFonts w:ascii="Calibri" w:hAnsi="Calibri"/>
          <w:bCs/>
          <w:sz w:val="24"/>
        </w:rPr>
        <w:t>參賽隊伍應於指定期限內繳交公民行動方案檔案紙本文書及電子檔案至主辦單位（掛號郵寄者以郵戳為憑）。資料不齊或遲交者，或未如期完成補正者，依第八</w:t>
      </w:r>
      <w:r w:rsidRPr="006F34A6">
        <w:rPr>
          <w:rFonts w:ascii="Calibri" w:hAnsi="Calibri"/>
          <w:bCs/>
          <w:sz w:val="24"/>
        </w:rPr>
        <w:t>(</w:t>
      </w:r>
      <w:r w:rsidRPr="006F34A6">
        <w:rPr>
          <w:rFonts w:ascii="Calibri" w:hAnsi="Calibri"/>
          <w:bCs/>
          <w:sz w:val="24"/>
        </w:rPr>
        <w:t>一</w:t>
      </w:r>
      <w:r w:rsidRPr="006F34A6">
        <w:rPr>
          <w:rFonts w:ascii="Calibri" w:hAnsi="Calibri"/>
          <w:bCs/>
          <w:sz w:val="24"/>
        </w:rPr>
        <w:t>)</w:t>
      </w:r>
      <w:r w:rsidRPr="006F34A6">
        <w:rPr>
          <w:rFonts w:ascii="Calibri" w:hAnsi="Calibri"/>
          <w:bCs/>
          <w:sz w:val="24"/>
        </w:rPr>
        <w:t>條規定處理。</w:t>
      </w:r>
    </w:p>
    <w:p w:rsidR="00590FE6" w:rsidRPr="006F34A6" w:rsidRDefault="00590FE6">
      <w:pPr>
        <w:adjustRightInd w:val="0"/>
        <w:spacing w:line="240" w:lineRule="auto"/>
        <w:ind w:leftChars="202" w:left="566"/>
        <w:rPr>
          <w:rFonts w:ascii="Calibri" w:hAnsi="Calibri"/>
          <w:b/>
          <w:bCs/>
          <w:sz w:val="24"/>
        </w:rPr>
      </w:pPr>
    </w:p>
    <w:p w:rsidR="00590FE6" w:rsidRPr="006F34A6" w:rsidRDefault="00590FE6">
      <w:pPr>
        <w:adjustRightInd w:val="0"/>
        <w:spacing w:line="240" w:lineRule="auto"/>
        <w:ind w:leftChars="202" w:left="566"/>
        <w:rPr>
          <w:rFonts w:ascii="Calibri" w:hAnsi="Calibri"/>
          <w:b/>
          <w:bCs/>
          <w:sz w:val="24"/>
        </w:rPr>
      </w:pPr>
      <w:r w:rsidRPr="006F34A6">
        <w:rPr>
          <w:rFonts w:ascii="Calibri" w:hAnsi="Calibri"/>
          <w:b/>
          <w:bCs/>
          <w:sz w:val="24"/>
        </w:rPr>
        <w:t>(</w:t>
      </w:r>
      <w:r w:rsidRPr="006F34A6">
        <w:rPr>
          <w:rFonts w:ascii="Calibri" w:hAnsi="Calibri"/>
          <w:b/>
          <w:bCs/>
          <w:sz w:val="24"/>
        </w:rPr>
        <w:t>一</w:t>
      </w:r>
      <w:r w:rsidRPr="006F34A6">
        <w:rPr>
          <w:rFonts w:ascii="Calibri" w:hAnsi="Calibri"/>
          <w:b/>
          <w:bCs/>
          <w:sz w:val="24"/>
        </w:rPr>
        <w:t>)</w:t>
      </w:r>
      <w:r w:rsidRPr="006F34A6">
        <w:rPr>
          <w:rFonts w:ascii="Calibri" w:hAnsi="Calibri"/>
          <w:b/>
          <w:bCs/>
          <w:sz w:val="24"/>
        </w:rPr>
        <w:t>紙本文書內容</w:t>
      </w:r>
    </w:p>
    <w:p w:rsidR="00590FE6" w:rsidRPr="006F34A6" w:rsidRDefault="00590FE6">
      <w:pPr>
        <w:adjustRightInd w:val="0"/>
        <w:spacing w:line="240" w:lineRule="auto"/>
        <w:ind w:leftChars="202" w:left="566"/>
        <w:rPr>
          <w:rFonts w:ascii="Calibri" w:hAnsi="Calibri"/>
          <w:bCs/>
          <w:sz w:val="24"/>
        </w:rPr>
      </w:pPr>
      <w:r w:rsidRPr="006F34A6">
        <w:rPr>
          <w:rFonts w:ascii="Calibri" w:hAnsi="Calibri"/>
          <w:bCs/>
          <w:sz w:val="24"/>
        </w:rPr>
        <w:t>公民行動方案檔案需含行動方案四大步驟以及佐證實做過程資料（詳附件二）。每一步驟主述以</w:t>
      </w:r>
      <w:r w:rsidRPr="006F34A6">
        <w:rPr>
          <w:rFonts w:ascii="Calibri" w:hAnsi="Calibri"/>
          <w:bCs/>
          <w:sz w:val="24"/>
        </w:rPr>
        <w:t>A4</w:t>
      </w:r>
      <w:r w:rsidRPr="006F34A6">
        <w:rPr>
          <w:rFonts w:ascii="Calibri" w:hAnsi="Calibri"/>
          <w:bCs/>
          <w:sz w:val="24"/>
        </w:rPr>
        <w:t>紙張兩頁為限（</w:t>
      </w:r>
      <w:r w:rsidR="00102082">
        <w:rPr>
          <w:rFonts w:hint="eastAsia"/>
          <w:bCs/>
          <w:sz w:val="24"/>
        </w:rPr>
        <w:t>以頁碼認定，</w:t>
      </w:r>
      <w:r w:rsidRPr="006F34A6">
        <w:rPr>
          <w:rFonts w:ascii="Calibri" w:hAnsi="Calibri"/>
          <w:bCs/>
          <w:sz w:val="24"/>
        </w:rPr>
        <w:t>佐證資料視為主述之附件，不在此限）。</w:t>
      </w:r>
    </w:p>
    <w:p w:rsidR="00102082" w:rsidRDefault="00590FE6">
      <w:pPr>
        <w:adjustRightInd w:val="0"/>
        <w:spacing w:line="240" w:lineRule="auto"/>
        <w:ind w:leftChars="202" w:left="566"/>
        <w:rPr>
          <w:bCs/>
          <w:sz w:val="24"/>
        </w:rPr>
      </w:pPr>
      <w:r w:rsidRPr="006F34A6">
        <w:rPr>
          <w:rFonts w:ascii="Calibri" w:hAnsi="Calibri"/>
          <w:sz w:val="24"/>
        </w:rPr>
        <w:t>各隊應繳交</w:t>
      </w:r>
      <w:r w:rsidRPr="006F34A6">
        <w:rPr>
          <w:rFonts w:ascii="Calibri" w:hAnsi="Calibri"/>
          <w:bCs/>
          <w:sz w:val="24"/>
        </w:rPr>
        <w:t>公民行動方案檔案</w:t>
      </w:r>
      <w:r w:rsidRPr="006F34A6">
        <w:rPr>
          <w:rFonts w:ascii="Calibri" w:hAnsi="Calibri"/>
          <w:sz w:val="24"/>
        </w:rPr>
        <w:t>文書</w:t>
      </w:r>
      <w:r w:rsidRPr="006F34A6">
        <w:rPr>
          <w:rFonts w:ascii="Calibri" w:hAnsi="Calibri"/>
          <w:sz w:val="24"/>
        </w:rPr>
        <w:t>1</w:t>
      </w:r>
      <w:r w:rsidRPr="006F34A6">
        <w:rPr>
          <w:rFonts w:ascii="Calibri" w:hAnsi="Calibri"/>
          <w:sz w:val="24"/>
        </w:rPr>
        <w:t>式</w:t>
      </w:r>
      <w:r w:rsidR="00102082">
        <w:rPr>
          <w:sz w:val="24"/>
        </w:rPr>
        <w:t>1</w:t>
      </w:r>
      <w:r w:rsidR="00102082">
        <w:rPr>
          <w:sz w:val="24"/>
        </w:rPr>
        <w:t>份</w:t>
      </w:r>
      <w:r w:rsidR="00102082">
        <w:rPr>
          <w:rFonts w:hint="eastAsia"/>
          <w:bCs/>
          <w:sz w:val="24"/>
        </w:rPr>
        <w:t>，於形式審查通過，或依主辦</w:t>
      </w:r>
      <w:r w:rsidR="00102082">
        <w:rPr>
          <w:rFonts w:hint="eastAsia"/>
          <w:bCs/>
          <w:sz w:val="24"/>
        </w:rPr>
        <w:lastRenderedPageBreak/>
        <w:t>單位指示修訂格式後，於補正期限內繳交修正後之文書</w:t>
      </w:r>
      <w:r w:rsidR="00102082">
        <w:rPr>
          <w:rFonts w:hint="eastAsia"/>
          <w:bCs/>
          <w:sz w:val="24"/>
        </w:rPr>
        <w:t>1</w:t>
      </w:r>
      <w:r w:rsidR="00102082">
        <w:rPr>
          <w:rFonts w:hint="eastAsia"/>
          <w:bCs/>
          <w:sz w:val="24"/>
        </w:rPr>
        <w:t>式</w:t>
      </w:r>
      <w:r w:rsidR="00102082">
        <w:rPr>
          <w:rFonts w:hint="eastAsia"/>
          <w:bCs/>
          <w:sz w:val="24"/>
        </w:rPr>
        <w:t>8</w:t>
      </w:r>
      <w:r w:rsidR="00102082">
        <w:rPr>
          <w:rFonts w:hint="eastAsia"/>
          <w:bCs/>
          <w:sz w:val="24"/>
        </w:rPr>
        <w:t>份。</w:t>
      </w:r>
    </w:p>
    <w:p w:rsidR="00590FE6" w:rsidRPr="006F34A6" w:rsidRDefault="00590FE6">
      <w:pPr>
        <w:adjustRightInd w:val="0"/>
        <w:spacing w:line="240" w:lineRule="auto"/>
        <w:ind w:leftChars="202" w:left="566"/>
        <w:rPr>
          <w:rFonts w:ascii="Calibri" w:hAnsi="Calibri"/>
          <w:bCs/>
          <w:sz w:val="24"/>
        </w:rPr>
      </w:pPr>
      <w:r w:rsidRPr="006F34A6">
        <w:rPr>
          <w:rFonts w:ascii="Calibri" w:hAnsi="Calibri"/>
          <w:bCs/>
          <w:sz w:val="24"/>
        </w:rPr>
        <w:t>文書於繳交後不得修改。但</w:t>
      </w:r>
      <w:r w:rsidR="00172650" w:rsidRPr="006F34A6">
        <w:rPr>
          <w:rFonts w:ascii="Calibri" w:hAnsi="Calibri" w:hint="eastAsia"/>
          <w:bCs/>
          <w:sz w:val="24"/>
        </w:rPr>
        <w:t>純屬形式</w:t>
      </w:r>
      <w:r w:rsidRPr="006F34A6">
        <w:rPr>
          <w:rFonts w:ascii="Calibri" w:hAnsi="Calibri"/>
          <w:bCs/>
          <w:sz w:val="24"/>
        </w:rPr>
        <w:t>遺漏</w:t>
      </w:r>
      <w:r w:rsidR="00102082">
        <w:rPr>
          <w:rFonts w:hint="eastAsia"/>
          <w:bCs/>
          <w:sz w:val="24"/>
        </w:rPr>
        <w:t>或依主辦單位指示修訂格式</w:t>
      </w:r>
      <w:r w:rsidRPr="006F34A6">
        <w:rPr>
          <w:rFonts w:ascii="Calibri" w:hAnsi="Calibri"/>
          <w:bCs/>
          <w:sz w:val="24"/>
        </w:rPr>
        <w:t>者，經主辦單位核可後，得予補</w:t>
      </w:r>
      <w:r w:rsidR="00172650" w:rsidRPr="006F34A6">
        <w:rPr>
          <w:rFonts w:ascii="Calibri" w:hAnsi="Calibri" w:hint="eastAsia"/>
          <w:bCs/>
          <w:sz w:val="24"/>
        </w:rPr>
        <w:t>正</w:t>
      </w:r>
      <w:r w:rsidRPr="006F34A6">
        <w:rPr>
          <w:rFonts w:ascii="Calibri" w:hAnsi="Calibri"/>
          <w:bCs/>
          <w:sz w:val="24"/>
        </w:rPr>
        <w:t>，惟應依相關罰則扣減成績。</w:t>
      </w:r>
    </w:p>
    <w:p w:rsidR="00590FE6" w:rsidRPr="006F34A6" w:rsidRDefault="00590FE6">
      <w:pPr>
        <w:adjustRightInd w:val="0"/>
        <w:spacing w:line="240" w:lineRule="auto"/>
        <w:rPr>
          <w:rFonts w:ascii="Calibri" w:hAnsi="Calibri"/>
          <w:bCs/>
          <w:sz w:val="24"/>
        </w:rPr>
      </w:pPr>
    </w:p>
    <w:p w:rsidR="00590FE6" w:rsidRPr="006F34A6" w:rsidRDefault="00590FE6">
      <w:pPr>
        <w:adjustRightInd w:val="0"/>
        <w:spacing w:line="240" w:lineRule="auto"/>
        <w:ind w:leftChars="202" w:left="566"/>
        <w:rPr>
          <w:rFonts w:ascii="Calibri" w:hAnsi="Calibri"/>
          <w:b/>
          <w:bCs/>
          <w:sz w:val="24"/>
        </w:rPr>
      </w:pPr>
      <w:r w:rsidRPr="006F34A6">
        <w:rPr>
          <w:rFonts w:ascii="Calibri" w:hAnsi="Calibri"/>
          <w:b/>
          <w:bCs/>
          <w:sz w:val="24"/>
        </w:rPr>
        <w:t>(</w:t>
      </w:r>
      <w:r w:rsidRPr="006F34A6">
        <w:rPr>
          <w:rFonts w:ascii="Calibri" w:hAnsi="Calibri"/>
          <w:b/>
          <w:bCs/>
          <w:sz w:val="24"/>
        </w:rPr>
        <w:t>二</w:t>
      </w:r>
      <w:r w:rsidRPr="006F34A6">
        <w:rPr>
          <w:rFonts w:ascii="Calibri" w:hAnsi="Calibri"/>
          <w:b/>
          <w:bCs/>
          <w:sz w:val="24"/>
        </w:rPr>
        <w:t>)</w:t>
      </w:r>
      <w:r w:rsidRPr="006F34A6">
        <w:rPr>
          <w:rFonts w:ascii="Calibri" w:hAnsi="Calibri"/>
          <w:b/>
          <w:bCs/>
          <w:sz w:val="24"/>
        </w:rPr>
        <w:t>電子檔案內容</w:t>
      </w:r>
    </w:p>
    <w:p w:rsidR="00102082" w:rsidRDefault="00102082" w:rsidP="00102082">
      <w:pPr>
        <w:adjustRightInd w:val="0"/>
        <w:spacing w:line="240" w:lineRule="auto"/>
        <w:ind w:leftChars="202" w:left="566"/>
        <w:rPr>
          <w:bCs/>
          <w:sz w:val="24"/>
        </w:rPr>
      </w:pPr>
      <w:r>
        <w:rPr>
          <w:bCs/>
          <w:sz w:val="24"/>
        </w:rPr>
        <w:t>參賽隊伍須</w:t>
      </w:r>
      <w:r>
        <w:rPr>
          <w:rFonts w:hint="eastAsia"/>
          <w:bCs/>
          <w:sz w:val="24"/>
        </w:rPr>
        <w:t>同時</w:t>
      </w:r>
      <w:r>
        <w:rPr>
          <w:bCs/>
          <w:sz w:val="24"/>
        </w:rPr>
        <w:t>繳交光碟</w:t>
      </w:r>
      <w:r>
        <w:rPr>
          <w:bCs/>
          <w:sz w:val="24"/>
        </w:rPr>
        <w:t>1</w:t>
      </w:r>
      <w:r>
        <w:rPr>
          <w:bCs/>
          <w:sz w:val="24"/>
        </w:rPr>
        <w:t>份，內容為</w:t>
      </w:r>
      <w:r>
        <w:rPr>
          <w:rFonts w:hint="eastAsia"/>
          <w:bCs/>
          <w:sz w:val="24"/>
        </w:rPr>
        <w:t>與</w:t>
      </w:r>
      <w:r>
        <w:rPr>
          <w:bCs/>
          <w:sz w:val="24"/>
        </w:rPr>
        <w:t>紙本文書</w:t>
      </w:r>
      <w:r>
        <w:rPr>
          <w:rFonts w:hint="eastAsia"/>
          <w:bCs/>
          <w:sz w:val="24"/>
        </w:rPr>
        <w:t>相同</w:t>
      </w:r>
      <w:r>
        <w:rPr>
          <w:bCs/>
          <w:sz w:val="24"/>
        </w:rPr>
        <w:t>之</w:t>
      </w:r>
      <w:r>
        <w:rPr>
          <w:rFonts w:hint="eastAsia"/>
          <w:bCs/>
          <w:sz w:val="24"/>
        </w:rPr>
        <w:t>w</w:t>
      </w:r>
      <w:r>
        <w:rPr>
          <w:bCs/>
          <w:sz w:val="24"/>
        </w:rPr>
        <w:t>ord</w:t>
      </w:r>
      <w:r>
        <w:rPr>
          <w:bCs/>
          <w:sz w:val="24"/>
        </w:rPr>
        <w:t>檔。倘決選時使用簡報檔進行報告，需將簡報以</w:t>
      </w:r>
      <w:proofErr w:type="spellStart"/>
      <w:r>
        <w:rPr>
          <w:bCs/>
          <w:sz w:val="24"/>
        </w:rPr>
        <w:t>ppt</w:t>
      </w:r>
      <w:proofErr w:type="spellEnd"/>
      <w:r>
        <w:rPr>
          <w:bCs/>
          <w:sz w:val="24"/>
        </w:rPr>
        <w:t>檔案形式附於光碟內一併提供</w:t>
      </w:r>
      <w:r>
        <w:rPr>
          <w:rFonts w:ascii="標楷體" w:hAnsi="標楷體" w:hint="eastAsia"/>
          <w:bCs/>
          <w:sz w:val="24"/>
        </w:rPr>
        <w:t>；</w:t>
      </w:r>
      <w:r>
        <w:rPr>
          <w:rFonts w:hint="eastAsia"/>
          <w:bCs/>
          <w:sz w:val="24"/>
        </w:rPr>
        <w:t>檔名應為隊伍編號。除前項檔案外，隊伍不得檢附其他電子檔。</w:t>
      </w:r>
    </w:p>
    <w:p w:rsidR="00102082" w:rsidRDefault="00102082" w:rsidP="00102082">
      <w:pPr>
        <w:adjustRightInd w:val="0"/>
        <w:spacing w:line="240" w:lineRule="auto"/>
        <w:ind w:leftChars="202" w:left="566"/>
        <w:rPr>
          <w:bCs/>
          <w:sz w:val="24"/>
        </w:rPr>
      </w:pPr>
      <w:r>
        <w:rPr>
          <w:rFonts w:hint="eastAsia"/>
          <w:bCs/>
          <w:sz w:val="24"/>
        </w:rPr>
        <w:t>經通知補件者，電子檔案應同步修訂並於補件期限內與紙本文書同時繳交至主辦單位。</w:t>
      </w:r>
    </w:p>
    <w:p w:rsidR="00102082" w:rsidRDefault="00102082">
      <w:pPr>
        <w:adjustRightInd w:val="0"/>
        <w:spacing w:line="240" w:lineRule="auto"/>
        <w:ind w:leftChars="202" w:left="566"/>
        <w:rPr>
          <w:rFonts w:ascii="Calibri" w:hAnsi="Calibri"/>
          <w:b/>
          <w:bCs/>
          <w:sz w:val="24"/>
        </w:rPr>
      </w:pPr>
    </w:p>
    <w:p w:rsidR="00590FE6" w:rsidRPr="006F34A6" w:rsidRDefault="00590FE6">
      <w:pPr>
        <w:adjustRightInd w:val="0"/>
        <w:spacing w:line="240" w:lineRule="auto"/>
        <w:ind w:leftChars="202" w:left="566"/>
        <w:rPr>
          <w:rFonts w:ascii="Calibri" w:hAnsi="Calibri"/>
          <w:b/>
          <w:bCs/>
          <w:sz w:val="24"/>
        </w:rPr>
      </w:pPr>
      <w:r w:rsidRPr="006F34A6">
        <w:rPr>
          <w:rFonts w:ascii="Calibri" w:hAnsi="Calibri"/>
          <w:b/>
          <w:bCs/>
          <w:sz w:val="24"/>
        </w:rPr>
        <w:t>(</w:t>
      </w:r>
      <w:r w:rsidRPr="006F34A6">
        <w:rPr>
          <w:rFonts w:ascii="Calibri" w:hAnsi="Calibri"/>
          <w:b/>
          <w:bCs/>
          <w:sz w:val="24"/>
        </w:rPr>
        <w:t>三</w:t>
      </w:r>
      <w:r w:rsidRPr="006F34A6">
        <w:rPr>
          <w:rFonts w:ascii="Calibri" w:hAnsi="Calibri"/>
          <w:b/>
          <w:bCs/>
          <w:sz w:val="24"/>
        </w:rPr>
        <w:t>)</w:t>
      </w:r>
      <w:r w:rsidRPr="006F34A6">
        <w:rPr>
          <w:rFonts w:ascii="Calibri" w:hAnsi="Calibri"/>
          <w:b/>
          <w:bCs/>
          <w:sz w:val="24"/>
        </w:rPr>
        <w:t>其他應繳交資料</w:t>
      </w:r>
    </w:p>
    <w:p w:rsidR="00590FE6" w:rsidRPr="006F34A6" w:rsidRDefault="00590FE6">
      <w:pPr>
        <w:adjustRightInd w:val="0"/>
        <w:spacing w:line="240" w:lineRule="auto"/>
        <w:ind w:leftChars="202" w:left="566"/>
        <w:rPr>
          <w:rFonts w:ascii="Calibri" w:hAnsi="Calibri"/>
          <w:bCs/>
          <w:sz w:val="24"/>
        </w:rPr>
      </w:pPr>
      <w:r w:rsidRPr="006F34A6">
        <w:rPr>
          <w:rFonts w:ascii="Calibri" w:hAnsi="Calibri"/>
          <w:bCs/>
          <w:sz w:val="24"/>
        </w:rPr>
        <w:t>除紙本文書及電子檔案外，各賽隊</w:t>
      </w:r>
      <w:r w:rsidRPr="006F34A6">
        <w:rPr>
          <w:rFonts w:ascii="Calibri" w:hAnsi="Calibri"/>
          <w:sz w:val="24"/>
        </w:rPr>
        <w:t>須依提交初審之</w:t>
      </w:r>
      <w:r w:rsidRPr="006F34A6">
        <w:rPr>
          <w:rFonts w:ascii="Calibri" w:hAnsi="Calibri"/>
          <w:bCs/>
          <w:sz w:val="24"/>
        </w:rPr>
        <w:t>公民行動方案檔案</w:t>
      </w:r>
      <w:r w:rsidRPr="006F34A6">
        <w:rPr>
          <w:rFonts w:ascii="Calibri" w:hAnsi="Calibri"/>
          <w:sz w:val="24"/>
        </w:rPr>
        <w:t>製作決選報告，並參照研習營資料</w:t>
      </w:r>
      <w:r w:rsidRPr="006F34A6">
        <w:rPr>
          <w:rFonts w:ascii="Calibri" w:hAnsi="Calibri"/>
          <w:bCs/>
          <w:sz w:val="24"/>
        </w:rPr>
        <w:t>製作四大步驟展示海報（</w:t>
      </w:r>
      <w:r w:rsidRPr="006F34A6">
        <w:rPr>
          <w:rFonts w:ascii="Calibri" w:hAnsi="Calibri"/>
          <w:sz w:val="24"/>
        </w:rPr>
        <w:t>說明問題、檢視得以解決問題的各項可行政策、提出我方公共政策議案、擬定行動計畫，</w:t>
      </w:r>
      <w:r w:rsidRPr="006F34A6">
        <w:rPr>
          <w:rFonts w:ascii="Calibri" w:hAnsi="Calibri"/>
          <w:bCs/>
          <w:sz w:val="24"/>
        </w:rPr>
        <w:t>每步驟一張，共計</w:t>
      </w:r>
      <w:r w:rsidRPr="006F34A6">
        <w:rPr>
          <w:rFonts w:ascii="Calibri" w:hAnsi="Calibri"/>
          <w:bCs/>
          <w:sz w:val="24"/>
        </w:rPr>
        <w:t>4</w:t>
      </w:r>
      <w:r w:rsidRPr="006F34A6">
        <w:rPr>
          <w:rFonts w:ascii="Calibri" w:hAnsi="Calibri"/>
          <w:bCs/>
          <w:sz w:val="24"/>
        </w:rPr>
        <w:t>張），尺寸以</w:t>
      </w:r>
      <w:r w:rsidRPr="006F34A6">
        <w:rPr>
          <w:rFonts w:ascii="Calibri" w:hAnsi="Calibri"/>
          <w:bCs/>
          <w:sz w:val="24"/>
        </w:rPr>
        <w:t>B1</w:t>
      </w:r>
      <w:r w:rsidRPr="006F34A6">
        <w:rPr>
          <w:rFonts w:ascii="Calibri" w:hAnsi="Calibri"/>
          <w:bCs/>
          <w:sz w:val="24"/>
        </w:rPr>
        <w:t>全開為限（</w:t>
      </w:r>
      <w:r w:rsidRPr="006F34A6">
        <w:rPr>
          <w:rFonts w:ascii="Calibri" w:hAnsi="Calibri"/>
          <w:bCs/>
          <w:sz w:val="24"/>
        </w:rPr>
        <w:t>109×78</w:t>
      </w:r>
      <w:r w:rsidRPr="006F34A6">
        <w:rPr>
          <w:rFonts w:ascii="Calibri" w:hAnsi="Calibri"/>
          <w:bCs/>
          <w:sz w:val="24"/>
        </w:rPr>
        <w:t>公分），於決選前一週繳交至主辦單位（掛號郵寄者以郵戳為憑）</w:t>
      </w:r>
      <w:r w:rsidR="00172650" w:rsidRPr="006F34A6">
        <w:rPr>
          <w:rFonts w:ascii="Calibri" w:hAnsi="Calibri" w:hint="eastAsia"/>
          <w:bCs/>
          <w:sz w:val="24"/>
        </w:rPr>
        <w:t>，</w:t>
      </w:r>
      <w:r w:rsidRPr="006F34A6">
        <w:rPr>
          <w:rFonts w:ascii="Calibri" w:hAnsi="Calibri"/>
          <w:bCs/>
          <w:sz w:val="24"/>
        </w:rPr>
        <w:t>遲交者依第八</w:t>
      </w:r>
      <w:r w:rsidRPr="006F34A6">
        <w:rPr>
          <w:rFonts w:ascii="Calibri" w:hAnsi="Calibri"/>
          <w:bCs/>
          <w:sz w:val="24"/>
        </w:rPr>
        <w:t>(</w:t>
      </w:r>
      <w:r w:rsidRPr="006F34A6">
        <w:rPr>
          <w:rFonts w:ascii="Calibri" w:hAnsi="Calibri"/>
          <w:bCs/>
          <w:sz w:val="24"/>
        </w:rPr>
        <w:t>一</w:t>
      </w:r>
      <w:r w:rsidRPr="006F34A6">
        <w:rPr>
          <w:rFonts w:ascii="Calibri" w:hAnsi="Calibri"/>
          <w:bCs/>
          <w:sz w:val="24"/>
        </w:rPr>
        <w:t>)</w:t>
      </w:r>
      <w:r w:rsidRPr="006F34A6">
        <w:rPr>
          <w:rFonts w:ascii="Calibri" w:hAnsi="Calibri"/>
          <w:bCs/>
          <w:sz w:val="24"/>
        </w:rPr>
        <w:t>條規定處理。</w:t>
      </w:r>
    </w:p>
    <w:p w:rsidR="00590FE6" w:rsidRPr="006F34A6" w:rsidRDefault="00590FE6">
      <w:pPr>
        <w:adjustRightInd w:val="0"/>
        <w:spacing w:line="240" w:lineRule="auto"/>
        <w:ind w:leftChars="202" w:left="566"/>
        <w:rPr>
          <w:rFonts w:ascii="Calibri" w:hAnsi="Calibri"/>
          <w:bCs/>
          <w:sz w:val="24"/>
        </w:rPr>
      </w:pPr>
    </w:p>
    <w:p w:rsidR="00590FE6" w:rsidRPr="006F34A6" w:rsidRDefault="00590FE6" w:rsidP="00102082">
      <w:pPr>
        <w:adjustRightInd w:val="0"/>
        <w:spacing w:line="240" w:lineRule="auto"/>
        <w:ind w:leftChars="202" w:left="566"/>
        <w:rPr>
          <w:rFonts w:ascii="Calibri" w:hAnsi="Calibri"/>
          <w:bCs/>
          <w:sz w:val="24"/>
        </w:rPr>
      </w:pPr>
      <w:r w:rsidRPr="006F34A6">
        <w:rPr>
          <w:rFonts w:ascii="Calibri" w:hAnsi="Calibri"/>
          <w:b/>
          <w:bCs/>
          <w:sz w:val="24"/>
        </w:rPr>
        <w:t>(</w:t>
      </w:r>
      <w:r w:rsidRPr="006F34A6">
        <w:rPr>
          <w:rFonts w:ascii="Calibri" w:hAnsi="Calibri"/>
          <w:b/>
          <w:bCs/>
          <w:sz w:val="24"/>
        </w:rPr>
        <w:t>四</w:t>
      </w:r>
      <w:r w:rsidRPr="006F34A6">
        <w:rPr>
          <w:rFonts w:ascii="Calibri" w:hAnsi="Calibri"/>
          <w:b/>
          <w:bCs/>
          <w:sz w:val="24"/>
        </w:rPr>
        <w:t>)</w:t>
      </w:r>
      <w:r w:rsidRPr="006F34A6">
        <w:rPr>
          <w:rFonts w:ascii="Calibri" w:hAnsi="Calibri"/>
          <w:b/>
          <w:bCs/>
          <w:sz w:val="24"/>
        </w:rPr>
        <w:t>文書格式</w:t>
      </w:r>
    </w:p>
    <w:p w:rsidR="00102082" w:rsidRDefault="00102082" w:rsidP="00102082">
      <w:pPr>
        <w:adjustRightInd w:val="0"/>
        <w:spacing w:line="240" w:lineRule="auto"/>
        <w:ind w:leftChars="202" w:left="566"/>
        <w:rPr>
          <w:b/>
          <w:bCs/>
          <w:sz w:val="24"/>
        </w:rPr>
      </w:pPr>
      <w:r>
        <w:rPr>
          <w:b/>
          <w:sz w:val="24"/>
        </w:rPr>
        <w:t>1.</w:t>
      </w:r>
      <w:r>
        <w:rPr>
          <w:b/>
          <w:bCs/>
          <w:sz w:val="24"/>
        </w:rPr>
        <w:t>字型、字體大小</w:t>
      </w:r>
      <w:r>
        <w:rPr>
          <w:rFonts w:hint="eastAsia"/>
          <w:b/>
          <w:bCs/>
          <w:sz w:val="24"/>
        </w:rPr>
        <w:t>、</w:t>
      </w:r>
      <w:r>
        <w:rPr>
          <w:b/>
          <w:bCs/>
          <w:sz w:val="24"/>
        </w:rPr>
        <w:t>排版</w:t>
      </w:r>
      <w:r>
        <w:rPr>
          <w:rFonts w:hint="eastAsia"/>
          <w:b/>
          <w:bCs/>
          <w:sz w:val="24"/>
        </w:rPr>
        <w:t>與引註格式</w:t>
      </w:r>
    </w:p>
    <w:p w:rsidR="00102082" w:rsidRDefault="00102082" w:rsidP="00102082">
      <w:pPr>
        <w:adjustRightInd w:val="0"/>
        <w:spacing w:line="240" w:lineRule="auto"/>
        <w:ind w:leftChars="202" w:left="1886" w:hangingChars="550" w:hanging="1320"/>
        <w:rPr>
          <w:bCs/>
          <w:sz w:val="24"/>
        </w:rPr>
      </w:pPr>
      <w:r>
        <w:rPr>
          <w:bCs/>
          <w:sz w:val="24"/>
        </w:rPr>
        <w:t>文書之字型、字體大小與排版格式如下，違反規定者應予扣分。</w:t>
      </w:r>
    </w:p>
    <w:p w:rsidR="00102082" w:rsidRDefault="00102082" w:rsidP="00102082">
      <w:pPr>
        <w:adjustRightInd w:val="0"/>
        <w:spacing w:line="240" w:lineRule="auto"/>
        <w:ind w:leftChars="202" w:left="1886" w:hangingChars="550" w:hanging="1320"/>
        <w:rPr>
          <w:bCs/>
          <w:sz w:val="24"/>
        </w:rPr>
      </w:pPr>
      <w:r>
        <w:rPr>
          <w:bCs/>
          <w:sz w:val="24"/>
        </w:rPr>
        <w:t>紙張大小：</w:t>
      </w:r>
      <w:r>
        <w:rPr>
          <w:bCs/>
          <w:sz w:val="24"/>
        </w:rPr>
        <w:tab/>
        <w:t>A4</w:t>
      </w:r>
      <w:r>
        <w:rPr>
          <w:bCs/>
          <w:sz w:val="24"/>
        </w:rPr>
        <w:t>（</w:t>
      </w:r>
      <w:r>
        <w:rPr>
          <w:bCs/>
          <w:sz w:val="24"/>
        </w:rPr>
        <w:t>21×29.7</w:t>
      </w:r>
      <w:r>
        <w:rPr>
          <w:bCs/>
          <w:sz w:val="24"/>
        </w:rPr>
        <w:t>公分），縱向，</w:t>
      </w:r>
      <w:r>
        <w:rPr>
          <w:rFonts w:hint="eastAsia"/>
          <w:bCs/>
          <w:sz w:val="24"/>
        </w:rPr>
        <w:t>每一步驟以兩頁（以頁碼認定）為限，</w:t>
      </w:r>
      <w:r>
        <w:rPr>
          <w:bCs/>
          <w:sz w:val="24"/>
        </w:rPr>
        <w:t>上下左右邊界為</w:t>
      </w:r>
      <w:r>
        <w:rPr>
          <w:bCs/>
          <w:sz w:val="24"/>
        </w:rPr>
        <w:t>70 pt</w:t>
      </w:r>
      <w:r>
        <w:rPr>
          <w:bCs/>
          <w:sz w:val="24"/>
        </w:rPr>
        <w:t>，頁首、頁尾與頁緣距離為</w:t>
      </w:r>
      <w:r>
        <w:rPr>
          <w:bCs/>
          <w:sz w:val="24"/>
        </w:rPr>
        <w:t>35 pt</w:t>
      </w:r>
      <w:r>
        <w:rPr>
          <w:bCs/>
          <w:sz w:val="24"/>
        </w:rPr>
        <w:t>，裝訂邊為</w:t>
      </w:r>
      <w:r>
        <w:rPr>
          <w:bCs/>
          <w:sz w:val="24"/>
        </w:rPr>
        <w:t>20 pt</w:t>
      </w:r>
      <w:r>
        <w:rPr>
          <w:bCs/>
          <w:sz w:val="24"/>
        </w:rPr>
        <w:t>，裝訂位置靠左。</w:t>
      </w:r>
    </w:p>
    <w:p w:rsidR="00102082" w:rsidRDefault="00102082" w:rsidP="00102082">
      <w:pPr>
        <w:adjustRightInd w:val="0"/>
        <w:spacing w:line="240" w:lineRule="auto"/>
        <w:ind w:leftChars="202" w:left="1886" w:hangingChars="550" w:hanging="1320"/>
        <w:rPr>
          <w:bCs/>
          <w:sz w:val="24"/>
        </w:rPr>
      </w:pPr>
      <w:r>
        <w:rPr>
          <w:bCs/>
          <w:sz w:val="24"/>
        </w:rPr>
        <w:t>字</w:t>
      </w:r>
      <w:r>
        <w:rPr>
          <w:bCs/>
          <w:sz w:val="24"/>
        </w:rPr>
        <w:t xml:space="preserve">    </w:t>
      </w:r>
      <w:r>
        <w:rPr>
          <w:bCs/>
          <w:sz w:val="24"/>
        </w:rPr>
        <w:t>型：</w:t>
      </w:r>
      <w:r>
        <w:rPr>
          <w:bCs/>
          <w:sz w:val="24"/>
        </w:rPr>
        <w:tab/>
      </w:r>
      <w:r>
        <w:rPr>
          <w:bCs/>
          <w:sz w:val="24"/>
        </w:rPr>
        <w:t>中文字型為新細明體，英文字型為</w:t>
      </w:r>
      <w:r>
        <w:rPr>
          <w:bCs/>
          <w:sz w:val="24"/>
        </w:rPr>
        <w:t>Times New Roman</w:t>
      </w:r>
      <w:r>
        <w:rPr>
          <w:bCs/>
          <w:sz w:val="24"/>
        </w:rPr>
        <w:t>。</w:t>
      </w:r>
    </w:p>
    <w:p w:rsidR="00102082" w:rsidRDefault="00102082" w:rsidP="00102082">
      <w:pPr>
        <w:adjustRightInd w:val="0"/>
        <w:spacing w:line="240" w:lineRule="auto"/>
        <w:ind w:leftChars="202" w:left="1886" w:hangingChars="550" w:hanging="1320"/>
        <w:rPr>
          <w:bCs/>
          <w:sz w:val="24"/>
        </w:rPr>
      </w:pPr>
      <w:r>
        <w:rPr>
          <w:bCs/>
          <w:sz w:val="24"/>
        </w:rPr>
        <w:t>字體大小：</w:t>
      </w:r>
      <w:r>
        <w:rPr>
          <w:bCs/>
          <w:sz w:val="24"/>
        </w:rPr>
        <w:tab/>
      </w:r>
      <w:r>
        <w:rPr>
          <w:bCs/>
          <w:sz w:val="24"/>
        </w:rPr>
        <w:t>本文為「</w:t>
      </w:r>
      <w:r>
        <w:rPr>
          <w:bCs/>
          <w:sz w:val="24"/>
        </w:rPr>
        <w:t>12</w:t>
      </w:r>
      <w:r>
        <w:rPr>
          <w:bCs/>
          <w:sz w:val="24"/>
        </w:rPr>
        <w:t>」、註解為「</w:t>
      </w:r>
      <w:r>
        <w:rPr>
          <w:bCs/>
          <w:sz w:val="24"/>
        </w:rPr>
        <w:t>10</w:t>
      </w:r>
      <w:r>
        <w:rPr>
          <w:bCs/>
          <w:sz w:val="24"/>
        </w:rPr>
        <w:t>」。</w:t>
      </w:r>
    </w:p>
    <w:p w:rsidR="00102082" w:rsidRDefault="00102082" w:rsidP="00102082">
      <w:pPr>
        <w:adjustRightInd w:val="0"/>
        <w:spacing w:line="240" w:lineRule="auto"/>
        <w:ind w:leftChars="202" w:left="1886" w:hangingChars="550" w:hanging="1320"/>
        <w:rPr>
          <w:bCs/>
          <w:sz w:val="24"/>
        </w:rPr>
      </w:pPr>
      <w:r>
        <w:rPr>
          <w:bCs/>
          <w:sz w:val="24"/>
        </w:rPr>
        <w:t>行</w:t>
      </w:r>
      <w:r>
        <w:rPr>
          <w:bCs/>
          <w:sz w:val="24"/>
        </w:rPr>
        <w:t xml:space="preserve">    </w:t>
      </w:r>
      <w:r>
        <w:rPr>
          <w:bCs/>
          <w:sz w:val="24"/>
        </w:rPr>
        <w:t>距：</w:t>
      </w:r>
      <w:r>
        <w:rPr>
          <w:bCs/>
          <w:sz w:val="24"/>
        </w:rPr>
        <w:tab/>
      </w:r>
      <w:r>
        <w:rPr>
          <w:bCs/>
          <w:sz w:val="24"/>
        </w:rPr>
        <w:t>以「單行間距」為標準。</w:t>
      </w:r>
    </w:p>
    <w:p w:rsidR="00102082" w:rsidRDefault="00102082" w:rsidP="00102082">
      <w:pPr>
        <w:adjustRightInd w:val="0"/>
        <w:spacing w:line="240" w:lineRule="auto"/>
        <w:ind w:leftChars="202" w:left="1886" w:hangingChars="550" w:hanging="1320"/>
        <w:rPr>
          <w:bCs/>
          <w:sz w:val="24"/>
        </w:rPr>
      </w:pPr>
      <w:r>
        <w:rPr>
          <w:bCs/>
          <w:sz w:val="24"/>
        </w:rPr>
        <w:t>段落間距：</w:t>
      </w:r>
      <w:r>
        <w:rPr>
          <w:bCs/>
          <w:sz w:val="24"/>
        </w:rPr>
        <w:tab/>
      </w:r>
      <w:r>
        <w:rPr>
          <w:bCs/>
          <w:sz w:val="24"/>
        </w:rPr>
        <w:t>與前、後段距離為「</w:t>
      </w:r>
      <w:r>
        <w:rPr>
          <w:bCs/>
          <w:sz w:val="24"/>
        </w:rPr>
        <w:t>0 pt</w:t>
      </w:r>
      <w:r>
        <w:rPr>
          <w:bCs/>
          <w:sz w:val="24"/>
        </w:rPr>
        <w:t>」，不貼齊格線。</w:t>
      </w:r>
    </w:p>
    <w:p w:rsidR="00102082" w:rsidRDefault="00102082" w:rsidP="00102082">
      <w:pPr>
        <w:adjustRightInd w:val="0"/>
        <w:spacing w:line="240" w:lineRule="auto"/>
        <w:ind w:leftChars="202" w:left="1886" w:hangingChars="550" w:hanging="1320"/>
        <w:rPr>
          <w:bCs/>
          <w:sz w:val="24"/>
        </w:rPr>
      </w:pPr>
      <w:r>
        <w:rPr>
          <w:bCs/>
          <w:sz w:val="24"/>
        </w:rPr>
        <w:t>頁</w:t>
      </w:r>
      <w:r>
        <w:rPr>
          <w:bCs/>
          <w:sz w:val="24"/>
        </w:rPr>
        <w:t xml:space="preserve">    </w:t>
      </w:r>
      <w:r>
        <w:rPr>
          <w:bCs/>
          <w:sz w:val="24"/>
        </w:rPr>
        <w:t>碼：</w:t>
      </w:r>
      <w:r>
        <w:rPr>
          <w:bCs/>
          <w:sz w:val="24"/>
        </w:rPr>
        <w:tab/>
      </w:r>
      <w:r>
        <w:rPr>
          <w:bCs/>
          <w:sz w:val="24"/>
        </w:rPr>
        <w:t>頁碼置中於「頁尾」。</w:t>
      </w:r>
    </w:p>
    <w:p w:rsidR="00102082" w:rsidRDefault="00102082" w:rsidP="00102082">
      <w:pPr>
        <w:adjustRightInd w:val="0"/>
        <w:spacing w:line="240" w:lineRule="auto"/>
        <w:ind w:leftChars="202" w:left="1886" w:hangingChars="550" w:hanging="1320"/>
        <w:rPr>
          <w:bCs/>
          <w:sz w:val="24"/>
        </w:rPr>
      </w:pPr>
      <w:r>
        <w:rPr>
          <w:bCs/>
          <w:sz w:val="24"/>
        </w:rPr>
        <w:t>文字應以橫排，由左至右撰寫。</w:t>
      </w:r>
    </w:p>
    <w:p w:rsidR="00102082" w:rsidRPr="00102082" w:rsidRDefault="00102082" w:rsidP="00102082">
      <w:pPr>
        <w:adjustRightInd w:val="0"/>
        <w:spacing w:line="240" w:lineRule="auto"/>
        <w:ind w:leftChars="202" w:left="1886" w:hangingChars="550" w:hanging="1320"/>
        <w:rPr>
          <w:rFonts w:ascii="Calibri" w:hAnsi="Calibri"/>
          <w:b/>
          <w:sz w:val="24"/>
        </w:rPr>
      </w:pPr>
      <w:r>
        <w:rPr>
          <w:rFonts w:hint="eastAsia"/>
          <w:bCs/>
          <w:sz w:val="24"/>
        </w:rPr>
        <w:t>引註格式應符合學術倫理，由評審認定之。</w:t>
      </w:r>
    </w:p>
    <w:p w:rsidR="00102082" w:rsidRPr="006F34A6" w:rsidRDefault="00102082">
      <w:pPr>
        <w:adjustRightInd w:val="0"/>
        <w:spacing w:line="240" w:lineRule="auto"/>
        <w:ind w:leftChars="202" w:left="566"/>
        <w:rPr>
          <w:rFonts w:ascii="Calibri" w:hAnsi="Calibri"/>
          <w:b/>
          <w:sz w:val="24"/>
        </w:rPr>
      </w:pPr>
    </w:p>
    <w:p w:rsidR="00590FE6" w:rsidRPr="006F34A6" w:rsidRDefault="00590FE6">
      <w:pPr>
        <w:adjustRightInd w:val="0"/>
        <w:spacing w:line="240" w:lineRule="auto"/>
        <w:ind w:leftChars="202" w:left="566"/>
        <w:rPr>
          <w:rFonts w:ascii="Calibri" w:hAnsi="Calibri"/>
          <w:b/>
          <w:bCs/>
          <w:sz w:val="24"/>
        </w:rPr>
      </w:pPr>
      <w:r w:rsidRPr="006F34A6">
        <w:rPr>
          <w:rFonts w:ascii="Calibri" w:hAnsi="Calibri"/>
          <w:b/>
          <w:sz w:val="24"/>
        </w:rPr>
        <w:t>2.</w:t>
      </w:r>
      <w:r w:rsidRPr="006F34A6">
        <w:rPr>
          <w:rFonts w:ascii="Calibri" w:hAnsi="Calibri"/>
          <w:b/>
          <w:bCs/>
          <w:sz w:val="24"/>
        </w:rPr>
        <w:t>長寬規格與裝訂方式</w:t>
      </w:r>
    </w:p>
    <w:p w:rsidR="00590FE6" w:rsidRPr="006F34A6" w:rsidRDefault="00590FE6">
      <w:pPr>
        <w:adjustRightInd w:val="0"/>
        <w:spacing w:line="240" w:lineRule="auto"/>
        <w:ind w:leftChars="202" w:left="566"/>
        <w:rPr>
          <w:rFonts w:ascii="Calibri" w:hAnsi="Calibri"/>
          <w:bCs/>
          <w:sz w:val="24"/>
        </w:rPr>
      </w:pPr>
      <w:r w:rsidRPr="006F34A6">
        <w:rPr>
          <w:rFonts w:ascii="Calibri" w:hAnsi="Calibri"/>
          <w:bCs/>
          <w:sz w:val="24"/>
        </w:rPr>
        <w:t>紙本文書（包括封面與內文）長寬標準為</w:t>
      </w:r>
      <w:r w:rsidRPr="006F34A6">
        <w:rPr>
          <w:rFonts w:ascii="Calibri" w:hAnsi="Calibri"/>
          <w:bCs/>
          <w:sz w:val="24"/>
        </w:rPr>
        <w:t>A4</w:t>
      </w:r>
      <w:r w:rsidRPr="006F34A6">
        <w:rPr>
          <w:rFonts w:ascii="Calibri" w:hAnsi="Calibri"/>
          <w:bCs/>
          <w:sz w:val="24"/>
        </w:rPr>
        <w:t>規格、相關附件及佐證資料亦同。全文應以電腦打字或掃描撰寫。</w:t>
      </w:r>
    </w:p>
    <w:p w:rsidR="00590FE6" w:rsidRPr="006F34A6" w:rsidRDefault="00590FE6">
      <w:pPr>
        <w:adjustRightInd w:val="0"/>
        <w:spacing w:line="240" w:lineRule="auto"/>
        <w:ind w:leftChars="202" w:left="566"/>
        <w:rPr>
          <w:rFonts w:ascii="Calibri" w:hAnsi="Calibri"/>
          <w:bCs/>
          <w:sz w:val="24"/>
        </w:rPr>
      </w:pPr>
    </w:p>
    <w:p w:rsidR="00590FE6" w:rsidRPr="006F34A6" w:rsidRDefault="00590FE6">
      <w:pPr>
        <w:adjustRightInd w:val="0"/>
        <w:spacing w:line="240" w:lineRule="auto"/>
        <w:ind w:leftChars="202" w:left="566"/>
        <w:rPr>
          <w:rFonts w:ascii="Calibri" w:hAnsi="Calibri"/>
          <w:b/>
          <w:bCs/>
          <w:sz w:val="24"/>
        </w:rPr>
      </w:pPr>
      <w:r w:rsidRPr="006F34A6">
        <w:rPr>
          <w:rFonts w:ascii="Calibri" w:hAnsi="Calibri"/>
          <w:b/>
          <w:sz w:val="24"/>
        </w:rPr>
        <w:t>3.</w:t>
      </w:r>
      <w:r w:rsidRPr="006F34A6">
        <w:rPr>
          <w:rFonts w:ascii="Calibri" w:hAnsi="Calibri"/>
          <w:b/>
          <w:bCs/>
          <w:sz w:val="24"/>
        </w:rPr>
        <w:t>封面</w:t>
      </w:r>
    </w:p>
    <w:p w:rsidR="00590FE6" w:rsidRPr="006F34A6" w:rsidRDefault="00590FE6">
      <w:pPr>
        <w:adjustRightInd w:val="0"/>
        <w:spacing w:line="240" w:lineRule="auto"/>
        <w:ind w:leftChars="202" w:left="566"/>
        <w:rPr>
          <w:rFonts w:ascii="Calibri" w:hAnsi="Calibri"/>
          <w:bCs/>
          <w:sz w:val="24"/>
        </w:rPr>
      </w:pPr>
      <w:r w:rsidRPr="006F34A6">
        <w:rPr>
          <w:rFonts w:ascii="Calibri" w:hAnsi="Calibri"/>
          <w:bCs/>
          <w:sz w:val="24"/>
        </w:rPr>
        <w:t>封面</w:t>
      </w:r>
      <w:r w:rsidR="00172650" w:rsidRPr="006F34A6">
        <w:rPr>
          <w:rFonts w:ascii="Calibri" w:hAnsi="Calibri" w:hint="eastAsia"/>
          <w:bCs/>
          <w:sz w:val="24"/>
        </w:rPr>
        <w:t>僅</w:t>
      </w:r>
      <w:r w:rsidRPr="006F34A6">
        <w:rPr>
          <w:rFonts w:ascii="Calibri" w:hAnsi="Calibri"/>
          <w:bCs/>
          <w:sz w:val="24"/>
        </w:rPr>
        <w:t>註明「隊伍編號」</w:t>
      </w:r>
      <w:r w:rsidR="00172650" w:rsidRPr="006F34A6">
        <w:rPr>
          <w:rFonts w:ascii="Calibri" w:hAnsi="Calibri" w:hint="eastAsia"/>
          <w:bCs/>
          <w:sz w:val="24"/>
        </w:rPr>
        <w:t>，</w:t>
      </w:r>
      <w:r w:rsidRPr="006F34A6">
        <w:rPr>
          <w:rFonts w:ascii="Calibri" w:hAnsi="Calibri"/>
          <w:bCs/>
          <w:sz w:val="24"/>
        </w:rPr>
        <w:t>文書</w:t>
      </w:r>
      <w:r w:rsidR="00172650" w:rsidRPr="006F34A6">
        <w:rPr>
          <w:rFonts w:ascii="Calibri" w:hAnsi="Calibri" w:hint="eastAsia"/>
          <w:bCs/>
          <w:sz w:val="24"/>
        </w:rPr>
        <w:t>本文</w:t>
      </w:r>
      <w:r w:rsidRPr="006F34A6">
        <w:rPr>
          <w:rFonts w:ascii="Calibri" w:hAnsi="Calibri"/>
          <w:bCs/>
          <w:sz w:val="24"/>
        </w:rPr>
        <w:t>不</w:t>
      </w:r>
      <w:r w:rsidR="00172650" w:rsidRPr="006F34A6">
        <w:rPr>
          <w:rFonts w:ascii="Calibri" w:hAnsi="Calibri" w:hint="eastAsia"/>
          <w:bCs/>
          <w:sz w:val="24"/>
        </w:rPr>
        <w:t>標示</w:t>
      </w:r>
      <w:r w:rsidRPr="006F34A6">
        <w:rPr>
          <w:rFonts w:ascii="Calibri" w:hAnsi="Calibri"/>
          <w:bCs/>
          <w:sz w:val="24"/>
        </w:rPr>
        <w:t>隊伍所</w:t>
      </w:r>
      <w:r w:rsidR="00172650" w:rsidRPr="006F34A6">
        <w:rPr>
          <w:rFonts w:ascii="Calibri" w:hAnsi="Calibri" w:hint="eastAsia"/>
          <w:bCs/>
          <w:sz w:val="24"/>
        </w:rPr>
        <w:t>屬</w:t>
      </w:r>
      <w:r w:rsidRPr="006F34A6">
        <w:rPr>
          <w:rFonts w:ascii="Calibri" w:hAnsi="Calibri"/>
          <w:bCs/>
          <w:sz w:val="24"/>
        </w:rPr>
        <w:t>之校名、院系名、隊員姓名或任何可能暗示隊伍或隊員名之字句，</w:t>
      </w:r>
      <w:r w:rsidR="00BF4DB0" w:rsidRPr="006F34A6">
        <w:rPr>
          <w:rFonts w:ascii="Calibri" w:hAnsi="Calibri" w:hint="eastAsia"/>
          <w:bCs/>
          <w:sz w:val="24"/>
        </w:rPr>
        <w:t>但因提示行動方案執行之過程而無可避免者，</w:t>
      </w:r>
      <w:r w:rsidRPr="006F34A6">
        <w:rPr>
          <w:rFonts w:ascii="Calibri" w:hAnsi="Calibri"/>
          <w:bCs/>
          <w:sz w:val="24"/>
        </w:rPr>
        <w:t>主辦單位</w:t>
      </w:r>
      <w:r w:rsidR="00BF4DB0" w:rsidRPr="006F34A6">
        <w:rPr>
          <w:rFonts w:ascii="Calibri" w:hAnsi="Calibri" w:hint="eastAsia"/>
          <w:bCs/>
          <w:sz w:val="24"/>
        </w:rPr>
        <w:t>另行考量</w:t>
      </w:r>
      <w:r w:rsidRPr="006F34A6">
        <w:rPr>
          <w:rFonts w:ascii="Calibri" w:hAnsi="Calibri"/>
          <w:bCs/>
          <w:sz w:val="24"/>
        </w:rPr>
        <w:t>。</w:t>
      </w:r>
    </w:p>
    <w:p w:rsidR="00590FE6" w:rsidRPr="006F34A6" w:rsidRDefault="00590FE6">
      <w:pPr>
        <w:adjustRightInd w:val="0"/>
        <w:spacing w:line="240" w:lineRule="auto"/>
        <w:ind w:leftChars="202" w:left="566"/>
        <w:rPr>
          <w:rFonts w:ascii="Calibri" w:hAnsi="Calibri"/>
          <w:b/>
          <w:bCs/>
          <w:sz w:val="24"/>
        </w:rPr>
      </w:pPr>
    </w:p>
    <w:p w:rsidR="00590FE6" w:rsidRPr="006F34A6" w:rsidRDefault="00590FE6">
      <w:pPr>
        <w:adjustRightInd w:val="0"/>
        <w:spacing w:line="240" w:lineRule="auto"/>
        <w:rPr>
          <w:rFonts w:ascii="Calibri" w:hAnsi="Calibri"/>
          <w:sz w:val="24"/>
        </w:rPr>
      </w:pPr>
      <w:r w:rsidRPr="006F34A6">
        <w:rPr>
          <w:rFonts w:ascii="Calibri" w:hAnsi="Calibri"/>
          <w:b/>
          <w:bCs/>
          <w:sz w:val="24"/>
        </w:rPr>
        <w:t>七、決選報告</w:t>
      </w:r>
    </w:p>
    <w:p w:rsidR="00590FE6" w:rsidRPr="006F34A6" w:rsidRDefault="00590FE6">
      <w:pPr>
        <w:adjustRightInd w:val="0"/>
        <w:spacing w:line="240" w:lineRule="auto"/>
        <w:ind w:leftChars="200" w:left="560"/>
        <w:rPr>
          <w:rFonts w:ascii="Calibri" w:hAnsi="Calibri"/>
          <w:b/>
          <w:bCs/>
          <w:sz w:val="24"/>
        </w:rPr>
      </w:pPr>
      <w:r w:rsidRPr="006F34A6">
        <w:rPr>
          <w:rFonts w:ascii="Calibri" w:hAnsi="Calibri"/>
          <w:b/>
          <w:bCs/>
          <w:sz w:val="24"/>
        </w:rPr>
        <w:t>(</w:t>
      </w:r>
      <w:r w:rsidRPr="006F34A6">
        <w:rPr>
          <w:rFonts w:ascii="Calibri" w:hAnsi="Calibri"/>
          <w:b/>
          <w:bCs/>
          <w:sz w:val="24"/>
        </w:rPr>
        <w:t>一</w:t>
      </w:r>
      <w:r w:rsidRPr="006F34A6">
        <w:rPr>
          <w:rFonts w:ascii="Calibri" w:hAnsi="Calibri"/>
          <w:b/>
          <w:bCs/>
          <w:sz w:val="24"/>
        </w:rPr>
        <w:t>)</w:t>
      </w:r>
      <w:r w:rsidRPr="006F34A6">
        <w:rPr>
          <w:rFonts w:ascii="Calibri" w:hAnsi="Calibri"/>
          <w:b/>
          <w:bCs/>
          <w:sz w:val="24"/>
        </w:rPr>
        <w:t>決選報告內容及進行方式</w:t>
      </w:r>
    </w:p>
    <w:p w:rsidR="00102082" w:rsidRDefault="00590FE6">
      <w:pPr>
        <w:adjustRightInd w:val="0"/>
        <w:spacing w:line="240" w:lineRule="auto"/>
        <w:ind w:leftChars="200" w:left="560"/>
        <w:rPr>
          <w:rFonts w:ascii="Calibri" w:hAnsi="Calibri"/>
          <w:sz w:val="24"/>
        </w:rPr>
      </w:pPr>
      <w:r w:rsidRPr="006F34A6">
        <w:rPr>
          <w:rFonts w:ascii="Calibri" w:hAnsi="Calibri"/>
          <w:sz w:val="24"/>
        </w:rPr>
        <w:lastRenderedPageBreak/>
        <w:t>參賽隊伍須依行動方案四大步驟展示海報（或</w:t>
      </w:r>
      <w:proofErr w:type="spellStart"/>
      <w:r w:rsidRPr="006F34A6">
        <w:rPr>
          <w:rFonts w:ascii="Calibri" w:hAnsi="Calibri"/>
          <w:bCs/>
          <w:sz w:val="24"/>
        </w:rPr>
        <w:t>ppt</w:t>
      </w:r>
      <w:proofErr w:type="spellEnd"/>
      <w:r w:rsidRPr="006F34A6">
        <w:rPr>
          <w:rFonts w:ascii="Calibri" w:hAnsi="Calibri"/>
          <w:bCs/>
          <w:sz w:val="24"/>
        </w:rPr>
        <w:t>檔案）</w:t>
      </w:r>
      <w:r w:rsidRPr="006F34A6">
        <w:rPr>
          <w:rFonts w:ascii="Calibri" w:hAnsi="Calibri"/>
          <w:sz w:val="24"/>
        </w:rPr>
        <w:t>說明問題、檢視得以解決問題的各項可行政策、提出我方公共政策議案、擬定行動計畫，於決選現場上台發表。</w:t>
      </w:r>
    </w:p>
    <w:p w:rsidR="00590FE6" w:rsidRPr="006F34A6" w:rsidRDefault="00102082">
      <w:pPr>
        <w:adjustRightInd w:val="0"/>
        <w:spacing w:line="240" w:lineRule="auto"/>
        <w:ind w:leftChars="200" w:left="560"/>
        <w:rPr>
          <w:rFonts w:ascii="Calibri" w:hAnsi="Calibri"/>
          <w:sz w:val="24"/>
        </w:rPr>
      </w:pPr>
      <w:r>
        <w:rPr>
          <w:rFonts w:hint="eastAsia"/>
          <w:sz w:val="24"/>
        </w:rPr>
        <w:t>決選海報夾、電腦設備與簡報器材由主辦單位準備，隊伍不得以自備之海報夾或電腦設備報告。</w:t>
      </w:r>
    </w:p>
    <w:p w:rsidR="00590FE6" w:rsidRPr="006F34A6" w:rsidRDefault="00590FE6">
      <w:pPr>
        <w:adjustRightInd w:val="0"/>
        <w:spacing w:line="240" w:lineRule="auto"/>
        <w:ind w:leftChars="200" w:left="560"/>
        <w:rPr>
          <w:rFonts w:ascii="Calibri" w:hAnsi="Calibri"/>
          <w:b/>
          <w:bCs/>
          <w:sz w:val="24"/>
        </w:rPr>
      </w:pPr>
    </w:p>
    <w:p w:rsidR="00590FE6" w:rsidRPr="006F34A6" w:rsidRDefault="00590FE6">
      <w:pPr>
        <w:adjustRightInd w:val="0"/>
        <w:spacing w:line="240" w:lineRule="auto"/>
        <w:ind w:leftChars="200" w:left="560"/>
        <w:rPr>
          <w:rFonts w:ascii="Calibri" w:hAnsi="Calibri"/>
          <w:sz w:val="24"/>
        </w:rPr>
      </w:pPr>
      <w:r w:rsidRPr="006F34A6">
        <w:rPr>
          <w:rFonts w:ascii="Calibri" w:hAnsi="Calibri"/>
          <w:b/>
          <w:bCs/>
          <w:sz w:val="24"/>
        </w:rPr>
        <w:t>(</w:t>
      </w:r>
      <w:r w:rsidRPr="006F34A6">
        <w:rPr>
          <w:rFonts w:ascii="Calibri" w:hAnsi="Calibri"/>
          <w:b/>
          <w:bCs/>
          <w:sz w:val="24"/>
        </w:rPr>
        <w:t>二</w:t>
      </w:r>
      <w:r w:rsidRPr="006F34A6">
        <w:rPr>
          <w:rFonts w:ascii="Calibri" w:hAnsi="Calibri"/>
          <w:b/>
          <w:bCs/>
          <w:sz w:val="24"/>
        </w:rPr>
        <w:t>)</w:t>
      </w:r>
      <w:r w:rsidRPr="006F34A6">
        <w:rPr>
          <w:rFonts w:ascii="Calibri" w:hAnsi="Calibri"/>
          <w:b/>
          <w:bCs/>
          <w:sz w:val="24"/>
        </w:rPr>
        <w:t>決選報告程序</w:t>
      </w:r>
    </w:p>
    <w:p w:rsidR="00551E0E" w:rsidRPr="00551E0E" w:rsidRDefault="00551E0E" w:rsidP="00551E0E">
      <w:pPr>
        <w:spacing w:line="240" w:lineRule="auto"/>
        <w:ind w:leftChars="200" w:left="560"/>
        <w:rPr>
          <w:rFonts w:ascii="Calibri" w:hAnsi="Calibri"/>
          <w:b/>
          <w:bCs/>
          <w:sz w:val="24"/>
        </w:rPr>
      </w:pPr>
      <w:r>
        <w:rPr>
          <w:sz w:val="24"/>
        </w:rPr>
        <w:t>各隊進行決選報告時間為</w:t>
      </w:r>
      <w:r>
        <w:rPr>
          <w:sz w:val="24"/>
        </w:rPr>
        <w:t>20</w:t>
      </w:r>
      <w:r>
        <w:rPr>
          <w:sz w:val="24"/>
        </w:rPr>
        <w:t>分鐘，評審提問</w:t>
      </w:r>
      <w:r>
        <w:rPr>
          <w:rFonts w:hint="eastAsia"/>
          <w:sz w:val="24"/>
        </w:rPr>
        <w:t>不</w:t>
      </w:r>
      <w:r>
        <w:rPr>
          <w:sz w:val="24"/>
        </w:rPr>
        <w:t>列入時間計算。報告人數由賽隊自行調度，惟</w:t>
      </w:r>
      <w:r>
        <w:rPr>
          <w:rFonts w:hint="eastAsia"/>
          <w:sz w:val="24"/>
        </w:rPr>
        <w:t>全員皆應上臺且</w:t>
      </w:r>
      <w:r>
        <w:rPr>
          <w:sz w:val="24"/>
        </w:rPr>
        <w:t>四大步驟需分別由不同報告人進行報告。</w:t>
      </w:r>
    </w:p>
    <w:p w:rsidR="00551E0E" w:rsidRPr="006F34A6" w:rsidRDefault="00551E0E">
      <w:pPr>
        <w:adjustRightInd w:val="0"/>
        <w:spacing w:line="240" w:lineRule="auto"/>
        <w:ind w:leftChars="200" w:left="560"/>
        <w:rPr>
          <w:rFonts w:ascii="Calibri" w:hAnsi="Calibri"/>
          <w:b/>
          <w:bCs/>
          <w:sz w:val="24"/>
        </w:rPr>
      </w:pPr>
    </w:p>
    <w:p w:rsidR="00590FE6" w:rsidRPr="006F34A6" w:rsidRDefault="00590FE6">
      <w:pPr>
        <w:adjustRightInd w:val="0"/>
        <w:spacing w:line="240" w:lineRule="auto"/>
        <w:ind w:leftChars="200" w:left="560"/>
        <w:rPr>
          <w:rFonts w:ascii="Calibri" w:hAnsi="Calibri"/>
          <w:b/>
          <w:bCs/>
          <w:sz w:val="24"/>
        </w:rPr>
      </w:pPr>
      <w:r w:rsidRPr="006F34A6">
        <w:rPr>
          <w:rFonts w:ascii="Calibri" w:hAnsi="Calibri"/>
          <w:b/>
          <w:bCs/>
          <w:sz w:val="24"/>
        </w:rPr>
        <w:t>(</w:t>
      </w:r>
      <w:r w:rsidRPr="006F34A6">
        <w:rPr>
          <w:rFonts w:ascii="Calibri" w:hAnsi="Calibri"/>
          <w:b/>
          <w:bCs/>
          <w:sz w:val="24"/>
        </w:rPr>
        <w:t>三</w:t>
      </w:r>
      <w:r w:rsidRPr="006F34A6">
        <w:rPr>
          <w:rFonts w:ascii="Calibri" w:hAnsi="Calibri"/>
          <w:b/>
          <w:bCs/>
          <w:sz w:val="24"/>
        </w:rPr>
        <w:t>)</w:t>
      </w:r>
      <w:r w:rsidRPr="006F34A6">
        <w:rPr>
          <w:rFonts w:ascii="Calibri" w:hAnsi="Calibri"/>
          <w:b/>
          <w:bCs/>
          <w:sz w:val="24"/>
        </w:rPr>
        <w:t>時間限制與逾時處理</w:t>
      </w:r>
    </w:p>
    <w:p w:rsidR="00590FE6" w:rsidRPr="006F34A6" w:rsidRDefault="00590FE6">
      <w:pPr>
        <w:adjustRightInd w:val="0"/>
        <w:spacing w:line="240" w:lineRule="auto"/>
        <w:ind w:leftChars="200" w:left="560"/>
        <w:rPr>
          <w:rFonts w:ascii="Calibri" w:hAnsi="Calibri"/>
          <w:sz w:val="24"/>
        </w:rPr>
      </w:pPr>
      <w:r w:rsidRPr="006F34A6">
        <w:rPr>
          <w:rFonts w:ascii="Calibri" w:hAnsi="Calibri"/>
          <w:sz w:val="24"/>
        </w:rPr>
        <w:t>報告應於限定時間內完成。若時間限制已至，應立即停止發言，惟若得評審允許，得延長一分鐘。</w:t>
      </w:r>
    </w:p>
    <w:p w:rsidR="00590FE6" w:rsidRPr="006F34A6" w:rsidRDefault="00590FE6">
      <w:pPr>
        <w:adjustRightInd w:val="0"/>
        <w:spacing w:line="240" w:lineRule="auto"/>
        <w:ind w:leftChars="200" w:left="560"/>
        <w:rPr>
          <w:rFonts w:ascii="Calibri" w:hAnsi="Calibri"/>
          <w:sz w:val="24"/>
        </w:rPr>
      </w:pPr>
    </w:p>
    <w:p w:rsidR="00590FE6" w:rsidRPr="006F34A6" w:rsidRDefault="00590FE6">
      <w:pPr>
        <w:adjustRightInd w:val="0"/>
        <w:spacing w:line="240" w:lineRule="auto"/>
        <w:ind w:leftChars="200" w:left="560"/>
        <w:rPr>
          <w:rFonts w:ascii="Calibri" w:hAnsi="Calibri"/>
          <w:b/>
          <w:bCs/>
          <w:sz w:val="24"/>
        </w:rPr>
      </w:pPr>
      <w:r w:rsidRPr="006F34A6">
        <w:rPr>
          <w:rFonts w:ascii="Calibri" w:hAnsi="Calibri"/>
          <w:b/>
          <w:bCs/>
          <w:sz w:val="24"/>
        </w:rPr>
        <w:t>(</w:t>
      </w:r>
      <w:r w:rsidRPr="006F34A6">
        <w:rPr>
          <w:rFonts w:ascii="Calibri" w:hAnsi="Calibri"/>
          <w:b/>
          <w:bCs/>
          <w:sz w:val="24"/>
        </w:rPr>
        <w:t>四</w:t>
      </w:r>
      <w:r w:rsidRPr="006F34A6">
        <w:rPr>
          <w:rFonts w:ascii="Calibri" w:hAnsi="Calibri"/>
          <w:b/>
          <w:bCs/>
          <w:sz w:val="24"/>
        </w:rPr>
        <w:t>)</w:t>
      </w:r>
      <w:r w:rsidRPr="006F34A6">
        <w:rPr>
          <w:rFonts w:ascii="Calibri" w:hAnsi="Calibri"/>
          <w:b/>
          <w:bCs/>
          <w:sz w:val="24"/>
        </w:rPr>
        <w:t>錄音與錄影</w:t>
      </w:r>
    </w:p>
    <w:p w:rsidR="00590FE6" w:rsidRPr="006F34A6" w:rsidRDefault="00590FE6">
      <w:pPr>
        <w:adjustRightInd w:val="0"/>
        <w:spacing w:line="240" w:lineRule="auto"/>
        <w:ind w:leftChars="200" w:left="560"/>
        <w:rPr>
          <w:rFonts w:ascii="Calibri" w:hAnsi="Calibri"/>
          <w:sz w:val="24"/>
        </w:rPr>
      </w:pPr>
      <w:r w:rsidRPr="006F34A6">
        <w:rPr>
          <w:rFonts w:ascii="Calibri" w:hAnsi="Calibri"/>
          <w:sz w:val="24"/>
        </w:rPr>
        <w:t>主辦單位得就競賽事務進行錄音與錄影，但無向參賽者提供該影音資料之義務。</w:t>
      </w:r>
    </w:p>
    <w:p w:rsidR="00590FE6" w:rsidRPr="006F34A6" w:rsidRDefault="00590FE6">
      <w:pPr>
        <w:adjustRightInd w:val="0"/>
        <w:spacing w:line="240" w:lineRule="auto"/>
        <w:ind w:leftChars="200" w:left="560"/>
        <w:rPr>
          <w:rFonts w:ascii="Calibri" w:hAnsi="Calibri"/>
          <w:sz w:val="24"/>
        </w:rPr>
      </w:pPr>
    </w:p>
    <w:p w:rsidR="00590FE6" w:rsidRPr="006F34A6" w:rsidRDefault="00590FE6">
      <w:pPr>
        <w:adjustRightInd w:val="0"/>
        <w:spacing w:line="240" w:lineRule="auto"/>
        <w:ind w:leftChars="200" w:left="560"/>
        <w:rPr>
          <w:rFonts w:ascii="Calibri" w:hAnsi="Calibri"/>
          <w:sz w:val="24"/>
        </w:rPr>
      </w:pPr>
      <w:r w:rsidRPr="006F34A6">
        <w:rPr>
          <w:rFonts w:ascii="Calibri" w:hAnsi="Calibri"/>
          <w:sz w:val="24"/>
        </w:rPr>
        <w:t>參賽隊伍之錄音、</w:t>
      </w:r>
      <w:r w:rsidRPr="006F34A6">
        <w:rPr>
          <w:rFonts w:ascii="Calibri" w:hAnsi="Calibri"/>
          <w:bCs/>
          <w:sz w:val="24"/>
        </w:rPr>
        <w:t>錄影</w:t>
      </w:r>
      <w:r w:rsidRPr="006F34A6">
        <w:rPr>
          <w:rFonts w:ascii="Calibri" w:hAnsi="Calibri"/>
          <w:sz w:val="24"/>
        </w:rPr>
        <w:t>，須徵得主辦單位之同意，並遵從主辦單位所為之指示。</w:t>
      </w:r>
    </w:p>
    <w:p w:rsidR="00590FE6" w:rsidRPr="006F34A6" w:rsidRDefault="00590FE6">
      <w:pPr>
        <w:adjustRightInd w:val="0"/>
        <w:spacing w:line="240" w:lineRule="auto"/>
        <w:ind w:leftChars="200" w:left="560"/>
        <w:rPr>
          <w:rFonts w:ascii="Calibri" w:hAnsi="Calibri"/>
          <w:sz w:val="24"/>
        </w:rPr>
      </w:pPr>
    </w:p>
    <w:p w:rsidR="00590FE6" w:rsidRPr="006F34A6" w:rsidRDefault="00590FE6">
      <w:pPr>
        <w:adjustRightInd w:val="0"/>
        <w:spacing w:line="240" w:lineRule="auto"/>
        <w:ind w:leftChars="200" w:left="560"/>
        <w:rPr>
          <w:rFonts w:ascii="Calibri" w:hAnsi="Calibri"/>
          <w:b/>
          <w:bCs/>
          <w:sz w:val="24"/>
        </w:rPr>
      </w:pPr>
      <w:r w:rsidRPr="006F34A6">
        <w:rPr>
          <w:rFonts w:ascii="Calibri" w:hAnsi="Calibri"/>
          <w:b/>
          <w:bCs/>
          <w:sz w:val="24"/>
        </w:rPr>
        <w:t>(</w:t>
      </w:r>
      <w:r w:rsidRPr="006F34A6">
        <w:rPr>
          <w:rFonts w:ascii="Calibri" w:hAnsi="Calibri"/>
          <w:b/>
          <w:bCs/>
          <w:sz w:val="24"/>
        </w:rPr>
        <w:t>五</w:t>
      </w:r>
      <w:r w:rsidRPr="006F34A6">
        <w:rPr>
          <w:rFonts w:ascii="Calibri" w:hAnsi="Calibri"/>
          <w:b/>
          <w:bCs/>
          <w:sz w:val="24"/>
        </w:rPr>
        <w:t>)</w:t>
      </w:r>
      <w:r w:rsidRPr="006F34A6">
        <w:rPr>
          <w:rFonts w:ascii="Calibri" w:hAnsi="Calibri"/>
          <w:b/>
          <w:bCs/>
          <w:sz w:val="24"/>
        </w:rPr>
        <w:t>決選觀賽人員之限制</w:t>
      </w:r>
    </w:p>
    <w:p w:rsidR="00590FE6" w:rsidRPr="006F34A6" w:rsidRDefault="00590FE6">
      <w:pPr>
        <w:adjustRightInd w:val="0"/>
        <w:spacing w:line="240" w:lineRule="auto"/>
        <w:ind w:leftChars="202" w:left="566"/>
        <w:rPr>
          <w:rFonts w:ascii="Calibri" w:hAnsi="Calibri"/>
          <w:sz w:val="24"/>
        </w:rPr>
      </w:pPr>
      <w:r w:rsidRPr="006F34A6">
        <w:rPr>
          <w:rFonts w:ascii="Calibri" w:hAnsi="Calibri"/>
          <w:sz w:val="24"/>
        </w:rPr>
        <w:t>參賽隊伍</w:t>
      </w:r>
      <w:r w:rsidR="00BF4DB0" w:rsidRPr="006F34A6">
        <w:rPr>
          <w:rFonts w:ascii="Calibri" w:hAnsi="Calibri" w:hint="eastAsia"/>
          <w:sz w:val="24"/>
        </w:rPr>
        <w:t>可邀請同校學生</w:t>
      </w:r>
      <w:r w:rsidRPr="006F34A6">
        <w:rPr>
          <w:rFonts w:ascii="Calibri" w:hAnsi="Calibri"/>
          <w:sz w:val="24"/>
        </w:rPr>
        <w:t>報名觀賽，惟若有影響競賽進行之虞者，主辦單位有權視情況限制之。</w:t>
      </w:r>
    </w:p>
    <w:p w:rsidR="00590FE6" w:rsidRPr="006F34A6" w:rsidRDefault="00590FE6">
      <w:pPr>
        <w:adjustRightInd w:val="0"/>
        <w:spacing w:line="240" w:lineRule="auto"/>
        <w:ind w:leftChars="400" w:left="1120"/>
        <w:rPr>
          <w:rFonts w:ascii="Calibri" w:hAnsi="Calibri"/>
          <w:sz w:val="24"/>
        </w:rPr>
      </w:pPr>
    </w:p>
    <w:p w:rsidR="00590FE6" w:rsidRPr="006F34A6" w:rsidRDefault="00590FE6">
      <w:pPr>
        <w:adjustRightInd w:val="0"/>
        <w:spacing w:line="240" w:lineRule="auto"/>
        <w:rPr>
          <w:rFonts w:ascii="Calibri" w:hAnsi="Calibri"/>
          <w:b/>
          <w:bCs/>
          <w:sz w:val="24"/>
        </w:rPr>
      </w:pPr>
      <w:r w:rsidRPr="006F34A6">
        <w:rPr>
          <w:rFonts w:ascii="Calibri" w:hAnsi="Calibri"/>
          <w:b/>
          <w:bCs/>
          <w:sz w:val="24"/>
        </w:rPr>
        <w:t>八、罰則</w:t>
      </w:r>
    </w:p>
    <w:p w:rsidR="00590FE6" w:rsidRPr="006F34A6" w:rsidRDefault="00590FE6">
      <w:pPr>
        <w:adjustRightInd w:val="0"/>
        <w:spacing w:line="240" w:lineRule="auto"/>
        <w:ind w:leftChars="200" w:left="560"/>
        <w:rPr>
          <w:rFonts w:ascii="Calibri" w:hAnsi="Calibri"/>
          <w:b/>
          <w:bCs/>
          <w:sz w:val="24"/>
        </w:rPr>
      </w:pPr>
      <w:r w:rsidRPr="006F34A6">
        <w:rPr>
          <w:rFonts w:ascii="Calibri" w:hAnsi="Calibri"/>
          <w:b/>
          <w:bCs/>
          <w:sz w:val="24"/>
        </w:rPr>
        <w:t>(</w:t>
      </w:r>
      <w:r w:rsidRPr="006F34A6">
        <w:rPr>
          <w:rFonts w:ascii="Calibri" w:hAnsi="Calibri"/>
          <w:b/>
          <w:bCs/>
          <w:sz w:val="24"/>
        </w:rPr>
        <w:t>一</w:t>
      </w:r>
      <w:r w:rsidRPr="006F34A6">
        <w:rPr>
          <w:rFonts w:ascii="Calibri" w:hAnsi="Calibri"/>
          <w:b/>
          <w:bCs/>
          <w:sz w:val="24"/>
        </w:rPr>
        <w:t>)</w:t>
      </w:r>
      <w:r w:rsidRPr="006F34A6">
        <w:rPr>
          <w:rFonts w:ascii="Calibri" w:hAnsi="Calibri"/>
          <w:b/>
          <w:bCs/>
          <w:sz w:val="24"/>
        </w:rPr>
        <w:t>文書義務之違反</w:t>
      </w:r>
    </w:p>
    <w:p w:rsidR="00590FE6" w:rsidRPr="006F34A6" w:rsidRDefault="00590FE6">
      <w:pPr>
        <w:adjustRightInd w:val="0"/>
        <w:spacing w:line="240" w:lineRule="auto"/>
        <w:ind w:leftChars="202" w:left="566"/>
        <w:rPr>
          <w:rFonts w:ascii="Calibri" w:hAnsi="Calibri"/>
          <w:b/>
          <w:sz w:val="24"/>
        </w:rPr>
      </w:pPr>
    </w:p>
    <w:p w:rsidR="00590FE6" w:rsidRPr="006F34A6" w:rsidRDefault="00590FE6">
      <w:pPr>
        <w:adjustRightInd w:val="0"/>
        <w:spacing w:line="240" w:lineRule="auto"/>
        <w:ind w:leftChars="202" w:left="566"/>
        <w:rPr>
          <w:rFonts w:ascii="Calibri" w:hAnsi="Calibri"/>
          <w:b/>
          <w:bCs/>
          <w:sz w:val="24"/>
        </w:rPr>
      </w:pPr>
      <w:r w:rsidRPr="006F34A6">
        <w:rPr>
          <w:rFonts w:ascii="Calibri" w:hAnsi="Calibri"/>
          <w:b/>
          <w:sz w:val="24"/>
        </w:rPr>
        <w:t>1.</w:t>
      </w:r>
      <w:r w:rsidRPr="006F34A6">
        <w:rPr>
          <w:rFonts w:ascii="Calibri" w:hAnsi="Calibri"/>
          <w:b/>
          <w:bCs/>
          <w:sz w:val="24"/>
        </w:rPr>
        <w:t>文書遲交</w:t>
      </w:r>
    </w:p>
    <w:p w:rsidR="00590FE6" w:rsidRPr="006F34A6" w:rsidRDefault="00590FE6">
      <w:pPr>
        <w:adjustRightInd w:val="0"/>
        <w:spacing w:line="240" w:lineRule="auto"/>
        <w:ind w:leftChars="202" w:left="566"/>
        <w:rPr>
          <w:rFonts w:ascii="Calibri" w:hAnsi="Calibri"/>
          <w:sz w:val="24"/>
        </w:rPr>
      </w:pPr>
      <w:r w:rsidRPr="006F34A6">
        <w:rPr>
          <w:rFonts w:ascii="Calibri" w:hAnsi="Calibri"/>
          <w:sz w:val="24"/>
        </w:rPr>
        <w:t>未於期限內繳交文書者，每份遲延一天扣初審分數</w:t>
      </w:r>
      <w:r w:rsidRPr="006F34A6">
        <w:rPr>
          <w:rFonts w:ascii="Calibri" w:hAnsi="Calibri"/>
          <w:sz w:val="24"/>
        </w:rPr>
        <w:t>5</w:t>
      </w:r>
      <w:r w:rsidRPr="006F34A6">
        <w:rPr>
          <w:rFonts w:ascii="Calibri" w:hAnsi="Calibri"/>
          <w:sz w:val="24"/>
        </w:rPr>
        <w:t>分；文書於繳交後經主辦單位核定應補正而未於期限內補正者，亦同。總遲延扣分達</w:t>
      </w:r>
      <w:r w:rsidRPr="006F34A6">
        <w:rPr>
          <w:rFonts w:ascii="Calibri" w:hAnsi="Calibri"/>
          <w:sz w:val="24"/>
        </w:rPr>
        <w:t>20</w:t>
      </w:r>
      <w:r w:rsidRPr="006F34A6">
        <w:rPr>
          <w:rFonts w:ascii="Calibri" w:hAnsi="Calibri"/>
          <w:sz w:val="24"/>
        </w:rPr>
        <w:t>分者，</w:t>
      </w:r>
      <w:r w:rsidR="00BF4DB0" w:rsidRPr="00BF4DB0">
        <w:rPr>
          <w:rFonts w:ascii="Calibri" w:hAnsi="Calibri"/>
          <w:sz w:val="24"/>
        </w:rPr>
        <w:t>該隊</w:t>
      </w:r>
      <w:r w:rsidRPr="006F34A6">
        <w:rPr>
          <w:rFonts w:ascii="Calibri" w:hAnsi="Calibri"/>
          <w:sz w:val="24"/>
        </w:rPr>
        <w:t>喪失參賽資格</w:t>
      </w:r>
      <w:r w:rsidR="00BF4DB0" w:rsidRPr="006F34A6">
        <w:rPr>
          <w:rFonts w:ascii="Calibri" w:hAnsi="Calibri" w:hint="eastAsia"/>
          <w:sz w:val="24"/>
        </w:rPr>
        <w:t>與</w:t>
      </w:r>
      <w:r w:rsidRPr="006F34A6">
        <w:rPr>
          <w:rFonts w:ascii="Calibri" w:hAnsi="Calibri"/>
          <w:sz w:val="24"/>
        </w:rPr>
        <w:t>全額保證金。</w:t>
      </w:r>
    </w:p>
    <w:p w:rsidR="00590FE6" w:rsidRPr="006F34A6" w:rsidRDefault="00590FE6">
      <w:pPr>
        <w:adjustRightInd w:val="0"/>
        <w:spacing w:line="240" w:lineRule="auto"/>
        <w:ind w:leftChars="202" w:left="566"/>
        <w:rPr>
          <w:rFonts w:ascii="Calibri" w:hAnsi="Calibri"/>
          <w:b/>
          <w:bCs/>
          <w:sz w:val="24"/>
        </w:rPr>
      </w:pPr>
    </w:p>
    <w:p w:rsidR="00590FE6" w:rsidRPr="006F34A6" w:rsidRDefault="00590FE6">
      <w:pPr>
        <w:adjustRightInd w:val="0"/>
        <w:spacing w:line="240" w:lineRule="auto"/>
        <w:ind w:leftChars="202" w:left="566"/>
        <w:rPr>
          <w:rFonts w:ascii="Calibri" w:hAnsi="Calibri"/>
          <w:b/>
          <w:bCs/>
          <w:sz w:val="24"/>
        </w:rPr>
      </w:pPr>
      <w:r w:rsidRPr="006F34A6">
        <w:rPr>
          <w:rFonts w:ascii="Calibri" w:hAnsi="Calibri"/>
          <w:b/>
          <w:bCs/>
          <w:sz w:val="24"/>
        </w:rPr>
        <w:t>2.</w:t>
      </w:r>
      <w:r w:rsidRPr="006F34A6">
        <w:rPr>
          <w:rFonts w:ascii="Calibri" w:hAnsi="Calibri"/>
          <w:b/>
          <w:bCs/>
          <w:sz w:val="24"/>
        </w:rPr>
        <w:t>未繳交文書</w:t>
      </w:r>
    </w:p>
    <w:p w:rsidR="00590FE6" w:rsidRPr="006F34A6" w:rsidRDefault="00590FE6">
      <w:pPr>
        <w:adjustRightInd w:val="0"/>
        <w:spacing w:line="240" w:lineRule="auto"/>
        <w:ind w:leftChars="202" w:left="566"/>
        <w:rPr>
          <w:rFonts w:ascii="Calibri" w:hAnsi="Calibri"/>
          <w:sz w:val="24"/>
        </w:rPr>
      </w:pPr>
      <w:r w:rsidRPr="006F34A6">
        <w:rPr>
          <w:rFonts w:ascii="Calibri" w:hAnsi="Calibri"/>
          <w:sz w:val="24"/>
        </w:rPr>
        <w:t>參賽隊伍未繳交文書者，</w:t>
      </w:r>
      <w:r w:rsidR="00BF4DB0" w:rsidRPr="00BF4DB0">
        <w:rPr>
          <w:rFonts w:ascii="Calibri" w:hAnsi="Calibri"/>
          <w:sz w:val="24"/>
        </w:rPr>
        <w:t>該隊喪失參賽資格</w:t>
      </w:r>
      <w:r w:rsidR="00BF4DB0" w:rsidRPr="00BF4DB0">
        <w:rPr>
          <w:rFonts w:ascii="Calibri" w:hAnsi="Calibri" w:hint="eastAsia"/>
          <w:sz w:val="24"/>
        </w:rPr>
        <w:t>與</w:t>
      </w:r>
      <w:r w:rsidR="00BF4DB0" w:rsidRPr="00BF4DB0">
        <w:rPr>
          <w:rFonts w:ascii="Calibri" w:hAnsi="Calibri"/>
          <w:sz w:val="24"/>
        </w:rPr>
        <w:t>全額保證金。</w:t>
      </w:r>
    </w:p>
    <w:p w:rsidR="00590FE6" w:rsidRPr="006F34A6" w:rsidRDefault="00590FE6">
      <w:pPr>
        <w:adjustRightInd w:val="0"/>
        <w:spacing w:line="240" w:lineRule="auto"/>
        <w:ind w:leftChars="202" w:left="566"/>
        <w:rPr>
          <w:rFonts w:ascii="Calibri" w:hAnsi="Calibri"/>
          <w:sz w:val="24"/>
        </w:rPr>
      </w:pPr>
    </w:p>
    <w:p w:rsidR="00590FE6" w:rsidRPr="006F34A6" w:rsidRDefault="00590FE6">
      <w:pPr>
        <w:adjustRightInd w:val="0"/>
        <w:spacing w:line="240" w:lineRule="auto"/>
        <w:ind w:leftChars="202" w:left="566"/>
        <w:rPr>
          <w:rFonts w:ascii="Calibri" w:hAnsi="Calibri"/>
          <w:b/>
          <w:bCs/>
          <w:sz w:val="24"/>
        </w:rPr>
      </w:pPr>
      <w:r w:rsidRPr="006F34A6">
        <w:rPr>
          <w:rFonts w:ascii="Calibri" w:hAnsi="Calibri"/>
          <w:b/>
          <w:bCs/>
          <w:sz w:val="24"/>
        </w:rPr>
        <w:t>3.</w:t>
      </w:r>
      <w:r w:rsidRPr="006F34A6">
        <w:rPr>
          <w:rFonts w:ascii="Calibri" w:hAnsi="Calibri"/>
          <w:b/>
          <w:bCs/>
          <w:sz w:val="24"/>
        </w:rPr>
        <w:t>未繳交足夠份數文書</w:t>
      </w:r>
    </w:p>
    <w:p w:rsidR="00590FE6" w:rsidRPr="006F34A6" w:rsidRDefault="00590FE6">
      <w:pPr>
        <w:adjustRightInd w:val="0"/>
        <w:spacing w:line="240" w:lineRule="auto"/>
        <w:ind w:leftChars="202" w:left="566"/>
        <w:rPr>
          <w:rFonts w:ascii="Calibri" w:hAnsi="Calibri"/>
          <w:sz w:val="24"/>
        </w:rPr>
      </w:pPr>
      <w:r w:rsidRPr="006F34A6">
        <w:rPr>
          <w:rFonts w:ascii="Calibri" w:hAnsi="Calibri"/>
          <w:sz w:val="24"/>
        </w:rPr>
        <w:t>參賽隊伍所繳交之文書不足主辦單位要求數量者，主辦單位得</w:t>
      </w:r>
      <w:r w:rsidR="00BF4DB0" w:rsidRPr="00BF4DB0">
        <w:rPr>
          <w:rFonts w:ascii="Calibri" w:hAnsi="Calibri"/>
          <w:sz w:val="24"/>
        </w:rPr>
        <w:t>扣分</w:t>
      </w:r>
      <w:r w:rsidR="00BF4DB0">
        <w:rPr>
          <w:rFonts w:ascii="Calibri" w:hAnsi="Calibri" w:hint="eastAsia"/>
          <w:sz w:val="24"/>
        </w:rPr>
        <w:t>並酌</w:t>
      </w:r>
      <w:r w:rsidR="00BF4DB0" w:rsidRPr="00BF4DB0">
        <w:rPr>
          <w:rFonts w:ascii="Calibri" w:hAnsi="Calibri"/>
          <w:sz w:val="24"/>
        </w:rPr>
        <w:t>扣</w:t>
      </w:r>
      <w:r w:rsidRPr="006F34A6">
        <w:rPr>
          <w:rFonts w:ascii="Calibri" w:hAnsi="Calibri"/>
          <w:sz w:val="24"/>
        </w:rPr>
        <w:t>保證金。</w:t>
      </w:r>
    </w:p>
    <w:p w:rsidR="00590FE6" w:rsidRPr="006F34A6" w:rsidRDefault="00590FE6">
      <w:pPr>
        <w:adjustRightInd w:val="0"/>
        <w:spacing w:line="240" w:lineRule="auto"/>
        <w:ind w:leftChars="202" w:left="566"/>
        <w:rPr>
          <w:rFonts w:ascii="Calibri" w:hAnsi="Calibri"/>
          <w:sz w:val="24"/>
        </w:rPr>
      </w:pPr>
    </w:p>
    <w:p w:rsidR="00590FE6" w:rsidRPr="006F34A6" w:rsidRDefault="00590FE6">
      <w:pPr>
        <w:adjustRightInd w:val="0"/>
        <w:spacing w:line="240" w:lineRule="auto"/>
        <w:ind w:leftChars="202" w:left="566"/>
        <w:rPr>
          <w:rFonts w:ascii="Calibri" w:hAnsi="Calibri"/>
          <w:b/>
          <w:bCs/>
          <w:sz w:val="24"/>
        </w:rPr>
      </w:pPr>
      <w:r w:rsidRPr="006F34A6">
        <w:rPr>
          <w:rFonts w:ascii="Calibri" w:hAnsi="Calibri"/>
          <w:b/>
          <w:bCs/>
          <w:sz w:val="24"/>
        </w:rPr>
        <w:t>4.</w:t>
      </w:r>
      <w:r w:rsidRPr="006F34A6">
        <w:rPr>
          <w:rFonts w:ascii="Calibri" w:hAnsi="Calibri"/>
          <w:b/>
          <w:bCs/>
          <w:sz w:val="24"/>
        </w:rPr>
        <w:t>文書未符合格式</w:t>
      </w:r>
    </w:p>
    <w:p w:rsidR="00590FE6" w:rsidRPr="006F34A6" w:rsidRDefault="00590FE6">
      <w:pPr>
        <w:adjustRightInd w:val="0"/>
        <w:spacing w:line="240" w:lineRule="auto"/>
        <w:ind w:leftChars="202" w:left="566"/>
        <w:rPr>
          <w:rFonts w:ascii="Calibri" w:hAnsi="Calibri"/>
          <w:sz w:val="24"/>
        </w:rPr>
      </w:pPr>
      <w:r w:rsidRPr="006F34A6">
        <w:rPr>
          <w:rFonts w:ascii="Calibri" w:hAnsi="Calibri"/>
          <w:sz w:val="24"/>
        </w:rPr>
        <w:t>隊伍所繳交之文書與規定格式不合者，</w:t>
      </w:r>
      <w:r w:rsidR="00B419BD" w:rsidRPr="00B419BD">
        <w:rPr>
          <w:rFonts w:ascii="Calibri" w:hAnsi="Calibri"/>
          <w:sz w:val="24"/>
        </w:rPr>
        <w:t>主辦單位得</w:t>
      </w:r>
      <w:r w:rsidR="00B419BD">
        <w:rPr>
          <w:rFonts w:ascii="Calibri" w:hAnsi="Calibri" w:hint="eastAsia"/>
          <w:sz w:val="24"/>
        </w:rPr>
        <w:t>酌予</w:t>
      </w:r>
      <w:r w:rsidR="00B419BD" w:rsidRPr="00BF4DB0">
        <w:rPr>
          <w:rFonts w:ascii="Calibri" w:hAnsi="Calibri"/>
          <w:sz w:val="24"/>
        </w:rPr>
        <w:t>扣分</w:t>
      </w:r>
      <w:r w:rsidRPr="006F34A6">
        <w:rPr>
          <w:rFonts w:ascii="Calibri" w:hAnsi="Calibri"/>
          <w:sz w:val="24"/>
        </w:rPr>
        <w:t>。</w:t>
      </w:r>
    </w:p>
    <w:p w:rsidR="00590FE6" w:rsidRPr="006F34A6" w:rsidRDefault="00590FE6">
      <w:pPr>
        <w:adjustRightInd w:val="0"/>
        <w:spacing w:line="240" w:lineRule="auto"/>
        <w:ind w:leftChars="202" w:left="566"/>
        <w:rPr>
          <w:rFonts w:ascii="Calibri" w:hAnsi="Calibri"/>
          <w:sz w:val="24"/>
        </w:rPr>
      </w:pPr>
    </w:p>
    <w:p w:rsidR="00590FE6" w:rsidRPr="006F34A6" w:rsidRDefault="00590FE6">
      <w:pPr>
        <w:adjustRightInd w:val="0"/>
        <w:spacing w:line="240" w:lineRule="auto"/>
        <w:ind w:leftChars="202" w:left="566"/>
        <w:rPr>
          <w:rFonts w:ascii="Calibri" w:hAnsi="Calibri"/>
          <w:b/>
          <w:bCs/>
          <w:sz w:val="24"/>
        </w:rPr>
      </w:pPr>
      <w:r w:rsidRPr="006F34A6">
        <w:rPr>
          <w:rFonts w:ascii="Calibri" w:hAnsi="Calibri"/>
          <w:b/>
          <w:bCs/>
          <w:sz w:val="24"/>
        </w:rPr>
        <w:lastRenderedPageBreak/>
        <w:t>5.</w:t>
      </w:r>
      <w:r w:rsidRPr="006F34A6">
        <w:rPr>
          <w:rFonts w:ascii="Calibri" w:hAnsi="Calibri"/>
          <w:b/>
          <w:bCs/>
          <w:sz w:val="24"/>
        </w:rPr>
        <w:t>抄襲、剽竊或非隊員代寫</w:t>
      </w:r>
    </w:p>
    <w:p w:rsidR="00590FE6" w:rsidRPr="006F34A6" w:rsidRDefault="00590FE6">
      <w:pPr>
        <w:adjustRightInd w:val="0"/>
        <w:spacing w:line="240" w:lineRule="auto"/>
        <w:ind w:leftChars="202" w:left="566"/>
        <w:rPr>
          <w:rFonts w:ascii="Calibri" w:hAnsi="Calibri"/>
          <w:sz w:val="24"/>
        </w:rPr>
      </w:pPr>
      <w:r w:rsidRPr="006F34A6">
        <w:rPr>
          <w:rFonts w:ascii="Calibri" w:hAnsi="Calibri"/>
          <w:sz w:val="24"/>
        </w:rPr>
        <w:t>文書內容如經主辦單位查證確認有抄襲、剽竊或由非隊員代寫等情事者，</w:t>
      </w:r>
      <w:r w:rsidR="00B419BD" w:rsidRPr="00BF4DB0">
        <w:rPr>
          <w:rFonts w:ascii="Calibri" w:hAnsi="Calibri"/>
          <w:sz w:val="24"/>
        </w:rPr>
        <w:t>該隊</w:t>
      </w:r>
      <w:r w:rsidR="00B419BD" w:rsidRPr="00B419BD">
        <w:rPr>
          <w:rFonts w:ascii="Calibri" w:hAnsi="Calibri"/>
          <w:sz w:val="24"/>
        </w:rPr>
        <w:t>喪失參賽資格</w:t>
      </w:r>
      <w:r w:rsidR="00B419BD" w:rsidRPr="00B419BD">
        <w:rPr>
          <w:rFonts w:ascii="Calibri" w:hAnsi="Calibri" w:hint="eastAsia"/>
          <w:sz w:val="24"/>
        </w:rPr>
        <w:t>與</w:t>
      </w:r>
      <w:r w:rsidR="00B419BD" w:rsidRPr="00B419BD">
        <w:rPr>
          <w:rFonts w:ascii="Calibri" w:hAnsi="Calibri"/>
          <w:sz w:val="24"/>
        </w:rPr>
        <w:t>全額保證金。</w:t>
      </w:r>
    </w:p>
    <w:p w:rsidR="00590FE6" w:rsidRPr="006F34A6" w:rsidRDefault="00590FE6">
      <w:pPr>
        <w:adjustRightInd w:val="0"/>
        <w:spacing w:line="240" w:lineRule="auto"/>
        <w:ind w:leftChars="200" w:left="560"/>
        <w:rPr>
          <w:rFonts w:ascii="Calibri" w:hAnsi="Calibri"/>
          <w:b/>
          <w:bCs/>
          <w:sz w:val="24"/>
        </w:rPr>
      </w:pPr>
    </w:p>
    <w:p w:rsidR="00590FE6" w:rsidRPr="006F34A6" w:rsidRDefault="00590FE6">
      <w:pPr>
        <w:adjustRightInd w:val="0"/>
        <w:spacing w:line="240" w:lineRule="auto"/>
        <w:ind w:leftChars="200" w:left="560"/>
        <w:rPr>
          <w:rFonts w:ascii="Calibri" w:hAnsi="Calibri"/>
          <w:b/>
          <w:bCs/>
          <w:sz w:val="24"/>
        </w:rPr>
      </w:pPr>
      <w:r w:rsidRPr="006F34A6">
        <w:rPr>
          <w:rFonts w:ascii="Calibri" w:hAnsi="Calibri"/>
          <w:b/>
          <w:bCs/>
          <w:sz w:val="24"/>
        </w:rPr>
        <w:t>(</w:t>
      </w:r>
      <w:r w:rsidRPr="006F34A6">
        <w:rPr>
          <w:rFonts w:ascii="Calibri" w:hAnsi="Calibri"/>
          <w:b/>
          <w:bCs/>
          <w:sz w:val="24"/>
        </w:rPr>
        <w:t>二</w:t>
      </w:r>
      <w:r w:rsidRPr="006F34A6">
        <w:rPr>
          <w:rFonts w:ascii="Calibri" w:hAnsi="Calibri"/>
          <w:b/>
          <w:bCs/>
          <w:sz w:val="24"/>
        </w:rPr>
        <w:t>)</w:t>
      </w:r>
      <w:r w:rsidRPr="006F34A6">
        <w:rPr>
          <w:rFonts w:ascii="Calibri" w:hAnsi="Calibri"/>
          <w:b/>
          <w:bCs/>
          <w:sz w:val="24"/>
        </w:rPr>
        <w:t>出席義務之違反與罰則</w:t>
      </w:r>
    </w:p>
    <w:p w:rsidR="00590FE6" w:rsidRPr="006F34A6" w:rsidRDefault="00590FE6">
      <w:pPr>
        <w:adjustRightInd w:val="0"/>
        <w:spacing w:line="240" w:lineRule="auto"/>
        <w:ind w:leftChars="202" w:left="566"/>
        <w:rPr>
          <w:rFonts w:ascii="Calibri" w:hAnsi="Calibri"/>
          <w:sz w:val="24"/>
        </w:rPr>
      </w:pPr>
      <w:r w:rsidRPr="006F34A6">
        <w:rPr>
          <w:rFonts w:ascii="Calibri" w:hAnsi="Calibri"/>
          <w:b/>
          <w:bCs/>
          <w:sz w:val="24"/>
        </w:rPr>
        <w:t>1.</w:t>
      </w:r>
      <w:r w:rsidRPr="006F34A6">
        <w:rPr>
          <w:rFonts w:ascii="Calibri" w:hAnsi="Calibri"/>
          <w:b/>
          <w:sz w:val="24"/>
        </w:rPr>
        <w:t>賽務說明會暨研習營之出席</w:t>
      </w:r>
      <w:r w:rsidRPr="006F34A6">
        <w:rPr>
          <w:rFonts w:ascii="Calibri" w:hAnsi="Calibri"/>
          <w:b/>
          <w:bCs/>
          <w:sz w:val="24"/>
        </w:rPr>
        <w:t>義務</w:t>
      </w:r>
    </w:p>
    <w:p w:rsidR="00551E0E" w:rsidRDefault="00590FE6" w:rsidP="00551E0E">
      <w:pPr>
        <w:adjustRightInd w:val="0"/>
        <w:spacing w:line="240" w:lineRule="auto"/>
        <w:ind w:leftChars="202" w:left="566"/>
        <w:rPr>
          <w:sz w:val="24"/>
        </w:rPr>
      </w:pPr>
      <w:r w:rsidRPr="006F34A6">
        <w:rPr>
          <w:rFonts w:ascii="Calibri" w:hAnsi="Calibri"/>
          <w:sz w:val="24"/>
        </w:rPr>
        <w:t>主辦單位於報名完成後擇期舉辦賽務說明會暨研習營，各參賽隊伍應全員到場並全程參加。</w:t>
      </w:r>
      <w:r w:rsidR="00551E0E">
        <w:rPr>
          <w:sz w:val="24"/>
        </w:rPr>
        <w:t>參賽隊員</w:t>
      </w:r>
      <w:r w:rsidR="00551E0E">
        <w:rPr>
          <w:rFonts w:hint="eastAsia"/>
          <w:sz w:val="24"/>
        </w:rPr>
        <w:t>應備學生證以供查驗，</w:t>
      </w:r>
      <w:r w:rsidR="00551E0E">
        <w:rPr>
          <w:sz w:val="24"/>
        </w:rPr>
        <w:t>不得為他人代為簽到。</w:t>
      </w:r>
    </w:p>
    <w:p w:rsidR="00590FE6" w:rsidRPr="006F34A6" w:rsidRDefault="00551E0E">
      <w:pPr>
        <w:adjustRightInd w:val="0"/>
        <w:spacing w:line="240" w:lineRule="auto"/>
        <w:ind w:leftChars="202" w:left="566"/>
        <w:rPr>
          <w:rFonts w:ascii="Calibri" w:hAnsi="Calibri"/>
          <w:sz w:val="24"/>
        </w:rPr>
      </w:pPr>
      <w:r>
        <w:rPr>
          <w:rFonts w:hint="eastAsia"/>
          <w:sz w:val="24"/>
        </w:rPr>
        <w:t>(</w:t>
      </w:r>
      <w:r>
        <w:rPr>
          <w:rFonts w:hint="eastAsia"/>
          <w:sz w:val="24"/>
        </w:rPr>
        <w:t>如因故無法出示學生證，得以所屬學校教務處核發之在學證明及身分證代之。</w:t>
      </w:r>
      <w:r>
        <w:rPr>
          <w:rFonts w:hint="eastAsia"/>
          <w:sz w:val="24"/>
        </w:rPr>
        <w:t>)</w:t>
      </w:r>
    </w:p>
    <w:p w:rsidR="00590FE6" w:rsidRPr="006F34A6" w:rsidRDefault="00590FE6">
      <w:pPr>
        <w:adjustRightInd w:val="0"/>
        <w:spacing w:line="240" w:lineRule="auto"/>
        <w:ind w:leftChars="202" w:left="566"/>
        <w:rPr>
          <w:rFonts w:ascii="Calibri" w:hAnsi="Calibri"/>
          <w:sz w:val="24"/>
        </w:rPr>
      </w:pPr>
      <w:r w:rsidRPr="006F34A6">
        <w:rPr>
          <w:rFonts w:ascii="Calibri" w:hAnsi="Calibri"/>
          <w:sz w:val="24"/>
        </w:rPr>
        <w:t>若有遲到或缺席之情形，全隊遲到達半小時者一次扣除保證金新臺幣</w:t>
      </w:r>
      <w:r w:rsidRPr="006F34A6">
        <w:rPr>
          <w:rFonts w:ascii="Calibri" w:hAnsi="Calibri"/>
          <w:sz w:val="24"/>
        </w:rPr>
        <w:t>800</w:t>
      </w:r>
      <w:r w:rsidRPr="006F34A6">
        <w:rPr>
          <w:rFonts w:ascii="Calibri" w:hAnsi="Calibri"/>
          <w:sz w:val="24"/>
        </w:rPr>
        <w:t>元，全隊缺席者一次扣除保證金新臺幣</w:t>
      </w:r>
      <w:r w:rsidRPr="006F34A6">
        <w:rPr>
          <w:rFonts w:ascii="Calibri" w:hAnsi="Calibri"/>
          <w:sz w:val="24"/>
        </w:rPr>
        <w:t>2,000</w:t>
      </w:r>
      <w:r w:rsidRPr="006F34A6">
        <w:rPr>
          <w:rFonts w:ascii="Calibri" w:hAnsi="Calibri"/>
          <w:sz w:val="24"/>
        </w:rPr>
        <w:t>元；個別遲到達半小時者，每名扣除保證金新臺幣</w:t>
      </w:r>
      <w:r w:rsidRPr="006F34A6">
        <w:rPr>
          <w:rFonts w:ascii="Calibri" w:hAnsi="Calibri"/>
          <w:sz w:val="24"/>
        </w:rPr>
        <w:t>100</w:t>
      </w:r>
      <w:r w:rsidRPr="006F34A6">
        <w:rPr>
          <w:rFonts w:ascii="Calibri" w:hAnsi="Calibri"/>
          <w:sz w:val="24"/>
        </w:rPr>
        <w:t>元，缺席者每名扣除保證金新臺幣</w:t>
      </w:r>
      <w:r w:rsidRPr="006F34A6">
        <w:rPr>
          <w:rFonts w:ascii="Calibri" w:hAnsi="Calibri"/>
          <w:sz w:val="24"/>
        </w:rPr>
        <w:t>250</w:t>
      </w:r>
      <w:r w:rsidRPr="006F34A6">
        <w:rPr>
          <w:rFonts w:ascii="Calibri" w:hAnsi="Calibri"/>
          <w:sz w:val="24"/>
        </w:rPr>
        <w:t>元；但於特殊情形向主辦單位說明並經核可者，得免除或減輕保證金之減扣。</w:t>
      </w:r>
    </w:p>
    <w:p w:rsidR="00590FE6" w:rsidRPr="006F34A6" w:rsidRDefault="00590FE6">
      <w:pPr>
        <w:adjustRightInd w:val="0"/>
        <w:spacing w:line="240" w:lineRule="auto"/>
        <w:ind w:leftChars="202" w:left="566"/>
        <w:rPr>
          <w:rFonts w:ascii="Calibri" w:hAnsi="Calibri"/>
          <w:sz w:val="24"/>
        </w:rPr>
      </w:pPr>
    </w:p>
    <w:p w:rsidR="00590FE6" w:rsidRPr="006F34A6" w:rsidRDefault="00590FE6">
      <w:pPr>
        <w:adjustRightInd w:val="0"/>
        <w:spacing w:line="240" w:lineRule="auto"/>
        <w:ind w:leftChars="202" w:left="566"/>
        <w:rPr>
          <w:rFonts w:ascii="Calibri" w:hAnsi="Calibri"/>
          <w:b/>
          <w:bCs/>
          <w:sz w:val="24"/>
        </w:rPr>
      </w:pPr>
      <w:r w:rsidRPr="006F34A6">
        <w:rPr>
          <w:rFonts w:ascii="Calibri" w:hAnsi="Calibri"/>
          <w:b/>
          <w:bCs/>
          <w:sz w:val="24"/>
        </w:rPr>
        <w:t>2.</w:t>
      </w:r>
      <w:r w:rsidRPr="006F34A6">
        <w:rPr>
          <w:rFonts w:ascii="Calibri" w:hAnsi="Calibri"/>
          <w:b/>
          <w:bCs/>
          <w:sz w:val="24"/>
        </w:rPr>
        <w:t>決選報告</w:t>
      </w:r>
      <w:r w:rsidRPr="006F34A6">
        <w:rPr>
          <w:rFonts w:ascii="Calibri" w:hAnsi="Calibri"/>
          <w:b/>
          <w:sz w:val="24"/>
        </w:rPr>
        <w:t>之出席</w:t>
      </w:r>
      <w:r w:rsidRPr="006F34A6">
        <w:rPr>
          <w:rFonts w:ascii="Calibri" w:hAnsi="Calibri"/>
          <w:b/>
          <w:bCs/>
          <w:sz w:val="24"/>
        </w:rPr>
        <w:t>義務</w:t>
      </w:r>
    </w:p>
    <w:p w:rsidR="00551E0E" w:rsidRPr="006F34A6" w:rsidRDefault="00B419BD" w:rsidP="00551E0E">
      <w:pPr>
        <w:adjustRightInd w:val="0"/>
        <w:spacing w:line="240" w:lineRule="auto"/>
        <w:ind w:leftChars="202" w:left="566"/>
        <w:rPr>
          <w:rFonts w:ascii="Calibri" w:hAnsi="Calibri"/>
          <w:sz w:val="24"/>
        </w:rPr>
      </w:pPr>
      <w:r w:rsidRPr="00B419BD">
        <w:rPr>
          <w:rFonts w:ascii="Calibri" w:hAnsi="Calibri"/>
          <w:sz w:val="24"/>
        </w:rPr>
        <w:t>各參賽隊伍須於決選</w:t>
      </w:r>
      <w:r w:rsidR="00551E0E">
        <w:rPr>
          <w:rFonts w:ascii="Calibri" w:hAnsi="Calibri" w:hint="eastAsia"/>
          <w:sz w:val="24"/>
        </w:rPr>
        <w:t>日</w:t>
      </w:r>
      <w:r w:rsidRPr="00B419BD">
        <w:rPr>
          <w:rFonts w:ascii="Calibri" w:hAnsi="Calibri"/>
          <w:sz w:val="24"/>
        </w:rPr>
        <w:t>全員到場</w:t>
      </w:r>
      <w:r w:rsidR="00551E0E" w:rsidRPr="006F34A6">
        <w:rPr>
          <w:rFonts w:ascii="Calibri" w:hAnsi="Calibri"/>
          <w:sz w:val="24"/>
        </w:rPr>
        <w:t>並全程參加。</w:t>
      </w:r>
      <w:r w:rsidR="00551E0E">
        <w:rPr>
          <w:sz w:val="24"/>
        </w:rPr>
        <w:t>參賽隊員</w:t>
      </w:r>
      <w:r w:rsidR="00551E0E">
        <w:rPr>
          <w:rFonts w:hint="eastAsia"/>
          <w:sz w:val="24"/>
        </w:rPr>
        <w:t>應備學生證以供查驗，</w:t>
      </w:r>
      <w:r w:rsidR="00551E0E">
        <w:rPr>
          <w:sz w:val="24"/>
        </w:rPr>
        <w:t>不得為他人代為簽到。</w:t>
      </w:r>
      <w:r w:rsidR="00551E0E">
        <w:rPr>
          <w:rFonts w:hint="eastAsia"/>
          <w:sz w:val="24"/>
        </w:rPr>
        <w:t>(</w:t>
      </w:r>
      <w:r w:rsidR="00551E0E">
        <w:rPr>
          <w:rFonts w:hint="eastAsia"/>
          <w:sz w:val="24"/>
        </w:rPr>
        <w:t>如因故無法出示學生證，得以所屬學校教務處核發之在學證明及身分證代之。</w:t>
      </w:r>
      <w:r w:rsidR="00551E0E">
        <w:rPr>
          <w:rFonts w:hint="eastAsia"/>
          <w:sz w:val="24"/>
        </w:rPr>
        <w:t>)</w:t>
      </w:r>
    </w:p>
    <w:p w:rsidR="00B419BD" w:rsidRDefault="00B419BD" w:rsidP="00B419BD">
      <w:pPr>
        <w:adjustRightInd w:val="0"/>
        <w:spacing w:line="240" w:lineRule="auto"/>
        <w:ind w:leftChars="202" w:left="566"/>
        <w:rPr>
          <w:rFonts w:ascii="Calibri" w:hAnsi="Calibri"/>
          <w:sz w:val="24"/>
        </w:rPr>
      </w:pPr>
      <w:r w:rsidRPr="00B419BD">
        <w:rPr>
          <w:rFonts w:ascii="Calibri" w:hAnsi="Calibri"/>
          <w:sz w:val="24"/>
        </w:rPr>
        <w:t>若有</w:t>
      </w:r>
      <w:r w:rsidRPr="00B419BD">
        <w:rPr>
          <w:rFonts w:ascii="Calibri" w:hAnsi="Calibri" w:hint="eastAsia"/>
          <w:sz w:val="24"/>
        </w:rPr>
        <w:t>決選日開幕</w:t>
      </w:r>
      <w:r w:rsidRPr="00B419BD">
        <w:rPr>
          <w:rFonts w:ascii="Calibri" w:hAnsi="Calibri"/>
          <w:sz w:val="24"/>
        </w:rPr>
        <w:t>遲到</w:t>
      </w:r>
      <w:r>
        <w:rPr>
          <w:rFonts w:ascii="標楷體" w:hAnsi="標楷體" w:hint="eastAsia"/>
          <w:sz w:val="24"/>
        </w:rPr>
        <w:t>、</w:t>
      </w:r>
      <w:r>
        <w:rPr>
          <w:rFonts w:ascii="Calibri" w:hAnsi="Calibri" w:hint="eastAsia"/>
          <w:sz w:val="24"/>
        </w:rPr>
        <w:t>早退</w:t>
      </w:r>
      <w:r w:rsidRPr="00B419BD">
        <w:rPr>
          <w:rFonts w:ascii="Calibri" w:hAnsi="Calibri"/>
          <w:sz w:val="24"/>
        </w:rPr>
        <w:t>或缺席之情形，全隊遲到或</w:t>
      </w:r>
      <w:r>
        <w:rPr>
          <w:rFonts w:ascii="Calibri" w:hAnsi="Calibri" w:hint="eastAsia"/>
          <w:sz w:val="24"/>
        </w:rPr>
        <w:t>早退</w:t>
      </w:r>
      <w:r w:rsidRPr="00B419BD">
        <w:rPr>
          <w:rFonts w:ascii="Calibri" w:hAnsi="Calibri"/>
          <w:sz w:val="24"/>
        </w:rPr>
        <w:t>達半小時者一次扣除保證金新臺幣</w:t>
      </w:r>
      <w:r w:rsidRPr="00B419BD">
        <w:rPr>
          <w:rFonts w:ascii="Calibri" w:hAnsi="Calibri"/>
          <w:sz w:val="24"/>
        </w:rPr>
        <w:t>800</w:t>
      </w:r>
      <w:r w:rsidRPr="00B419BD">
        <w:rPr>
          <w:rFonts w:ascii="Calibri" w:hAnsi="Calibri"/>
          <w:sz w:val="24"/>
        </w:rPr>
        <w:t>元，全隊缺席者一次扣除保證金新臺幣</w:t>
      </w:r>
      <w:r w:rsidRPr="00B419BD">
        <w:rPr>
          <w:rFonts w:ascii="Calibri" w:hAnsi="Calibri"/>
          <w:sz w:val="24"/>
        </w:rPr>
        <w:t>2,000</w:t>
      </w:r>
      <w:r w:rsidRPr="00B419BD">
        <w:rPr>
          <w:rFonts w:ascii="Calibri" w:hAnsi="Calibri"/>
          <w:sz w:val="24"/>
        </w:rPr>
        <w:t>元；個別遲到或</w:t>
      </w:r>
      <w:r>
        <w:rPr>
          <w:rFonts w:ascii="Calibri" w:hAnsi="Calibri" w:hint="eastAsia"/>
          <w:sz w:val="24"/>
        </w:rPr>
        <w:t>早退</w:t>
      </w:r>
      <w:r w:rsidRPr="00B419BD">
        <w:rPr>
          <w:rFonts w:ascii="Calibri" w:hAnsi="Calibri"/>
          <w:sz w:val="24"/>
        </w:rPr>
        <w:t>達半小時者，每名扣除保證金新臺幣</w:t>
      </w:r>
      <w:r w:rsidRPr="00B419BD">
        <w:rPr>
          <w:rFonts w:ascii="Calibri" w:hAnsi="Calibri"/>
          <w:sz w:val="24"/>
        </w:rPr>
        <w:t>100</w:t>
      </w:r>
      <w:r w:rsidRPr="00B419BD">
        <w:rPr>
          <w:rFonts w:ascii="Calibri" w:hAnsi="Calibri"/>
          <w:sz w:val="24"/>
        </w:rPr>
        <w:t>元</w:t>
      </w:r>
      <w:r>
        <w:rPr>
          <w:rFonts w:ascii="標楷體" w:hAnsi="標楷體" w:hint="eastAsia"/>
          <w:sz w:val="24"/>
        </w:rPr>
        <w:t>；</w:t>
      </w:r>
      <w:r w:rsidR="00984F40" w:rsidRPr="00B419BD">
        <w:rPr>
          <w:rFonts w:ascii="Calibri" w:hAnsi="Calibri"/>
          <w:sz w:val="24"/>
        </w:rPr>
        <w:t>個別</w:t>
      </w:r>
      <w:r w:rsidRPr="00B419BD">
        <w:rPr>
          <w:rFonts w:ascii="Calibri" w:hAnsi="Calibri"/>
          <w:sz w:val="24"/>
        </w:rPr>
        <w:t>缺席者每名扣除保證金新臺幣</w:t>
      </w:r>
      <w:r w:rsidRPr="00B419BD">
        <w:rPr>
          <w:rFonts w:ascii="Calibri" w:hAnsi="Calibri"/>
          <w:sz w:val="24"/>
        </w:rPr>
        <w:t>250</w:t>
      </w:r>
      <w:r w:rsidRPr="00B419BD">
        <w:rPr>
          <w:rFonts w:ascii="Calibri" w:hAnsi="Calibri"/>
          <w:sz w:val="24"/>
        </w:rPr>
        <w:t>元；但於特殊情形向主辦單位說明並經核可者，得免除或減輕保證金之減扣。</w:t>
      </w:r>
    </w:p>
    <w:p w:rsidR="00984F40" w:rsidRPr="006F34A6" w:rsidRDefault="00984F40" w:rsidP="00B419BD">
      <w:pPr>
        <w:adjustRightInd w:val="0"/>
        <w:spacing w:line="240" w:lineRule="auto"/>
        <w:ind w:leftChars="202" w:left="566"/>
        <w:rPr>
          <w:rFonts w:ascii="Calibri" w:hAnsi="Calibri"/>
          <w:sz w:val="24"/>
        </w:rPr>
      </w:pPr>
    </w:p>
    <w:p w:rsidR="00590FE6" w:rsidRPr="006F34A6" w:rsidRDefault="00984F40">
      <w:pPr>
        <w:adjustRightInd w:val="0"/>
        <w:spacing w:line="240" w:lineRule="auto"/>
        <w:ind w:leftChars="202" w:left="566"/>
        <w:rPr>
          <w:rFonts w:ascii="Calibri" w:hAnsi="Calibri"/>
          <w:b/>
          <w:sz w:val="24"/>
        </w:rPr>
      </w:pPr>
      <w:r w:rsidRPr="006F34A6">
        <w:rPr>
          <w:rFonts w:ascii="Calibri" w:hAnsi="Calibri" w:hint="eastAsia"/>
          <w:b/>
          <w:sz w:val="24"/>
        </w:rPr>
        <w:t>3.</w:t>
      </w:r>
      <w:r w:rsidR="00590FE6" w:rsidRPr="006F34A6">
        <w:rPr>
          <w:rFonts w:ascii="Calibri" w:hAnsi="Calibri"/>
          <w:b/>
          <w:sz w:val="24"/>
        </w:rPr>
        <w:t>決選報告程序遲到</w:t>
      </w:r>
      <w:r w:rsidRPr="006F34A6">
        <w:rPr>
          <w:rFonts w:ascii="Calibri" w:hAnsi="Calibri" w:hint="eastAsia"/>
          <w:b/>
          <w:sz w:val="24"/>
        </w:rPr>
        <w:t>或</w:t>
      </w:r>
      <w:r w:rsidRPr="00984F40">
        <w:rPr>
          <w:rFonts w:ascii="Calibri" w:hAnsi="Calibri"/>
          <w:b/>
          <w:sz w:val="24"/>
        </w:rPr>
        <w:t>缺席</w:t>
      </w:r>
    </w:p>
    <w:p w:rsidR="00590FE6" w:rsidRPr="006F34A6" w:rsidRDefault="00590FE6">
      <w:pPr>
        <w:adjustRightInd w:val="0"/>
        <w:spacing w:line="240" w:lineRule="auto"/>
        <w:ind w:leftChars="202" w:left="566"/>
        <w:rPr>
          <w:rFonts w:ascii="Calibri" w:hAnsi="Calibri"/>
          <w:sz w:val="24"/>
        </w:rPr>
      </w:pPr>
      <w:r w:rsidRPr="006F34A6">
        <w:rPr>
          <w:rFonts w:ascii="Calibri" w:hAnsi="Calibri"/>
          <w:sz w:val="24"/>
        </w:rPr>
        <w:t>參加決選報告程序之出賽隊員</w:t>
      </w:r>
      <w:r w:rsidR="00984F40" w:rsidRPr="00984F40">
        <w:rPr>
          <w:rFonts w:ascii="Calibri" w:hAnsi="Calibri"/>
          <w:sz w:val="24"/>
        </w:rPr>
        <w:t>遲到</w:t>
      </w:r>
      <w:r w:rsidRPr="006F34A6">
        <w:rPr>
          <w:rFonts w:ascii="Calibri" w:hAnsi="Calibri"/>
          <w:sz w:val="24"/>
        </w:rPr>
        <w:t>者，每遲到</w:t>
      </w:r>
      <w:r w:rsidRPr="006F34A6">
        <w:rPr>
          <w:rFonts w:ascii="Calibri" w:hAnsi="Calibri"/>
          <w:sz w:val="24"/>
        </w:rPr>
        <w:t>5</w:t>
      </w:r>
      <w:r w:rsidRPr="006F34A6">
        <w:rPr>
          <w:rFonts w:ascii="Calibri" w:hAnsi="Calibri"/>
          <w:sz w:val="24"/>
        </w:rPr>
        <w:t>分鐘，每張評分單上扣分數</w:t>
      </w:r>
      <w:r w:rsidRPr="006F34A6">
        <w:rPr>
          <w:rFonts w:ascii="Calibri" w:hAnsi="Calibri"/>
          <w:sz w:val="24"/>
        </w:rPr>
        <w:t>5</w:t>
      </w:r>
      <w:r w:rsidRPr="006F34A6">
        <w:rPr>
          <w:rFonts w:ascii="Calibri" w:hAnsi="Calibri"/>
          <w:sz w:val="24"/>
        </w:rPr>
        <w:t>分。遲到達</w:t>
      </w:r>
      <w:r w:rsidRPr="006F34A6">
        <w:rPr>
          <w:rFonts w:ascii="Calibri" w:hAnsi="Calibri"/>
          <w:sz w:val="24"/>
        </w:rPr>
        <w:t>10</w:t>
      </w:r>
      <w:r w:rsidRPr="006F34A6">
        <w:rPr>
          <w:rFonts w:ascii="Calibri" w:hAnsi="Calibri"/>
          <w:sz w:val="24"/>
        </w:rPr>
        <w:t>分鐘者判定棄權。參加決選報告之出賽隊員未全員到齊者，判定棄賽，但於特殊情形經向主辦單位說明並經核可者，得允許出席隊員參加決選報告。</w:t>
      </w:r>
    </w:p>
    <w:p w:rsidR="00590FE6" w:rsidRPr="006F34A6" w:rsidRDefault="00590FE6">
      <w:pPr>
        <w:adjustRightInd w:val="0"/>
        <w:spacing w:line="240" w:lineRule="auto"/>
        <w:ind w:leftChars="202" w:left="566"/>
        <w:rPr>
          <w:rFonts w:ascii="Calibri" w:hAnsi="Calibri"/>
          <w:sz w:val="24"/>
        </w:rPr>
      </w:pPr>
    </w:p>
    <w:p w:rsidR="00590FE6" w:rsidRPr="006F34A6" w:rsidRDefault="00590FE6">
      <w:pPr>
        <w:adjustRightInd w:val="0"/>
        <w:spacing w:line="240" w:lineRule="auto"/>
        <w:ind w:leftChars="200" w:left="560"/>
        <w:rPr>
          <w:rFonts w:ascii="Calibri" w:hAnsi="Calibri"/>
          <w:b/>
          <w:bCs/>
          <w:sz w:val="24"/>
        </w:rPr>
      </w:pPr>
      <w:r w:rsidRPr="006F34A6">
        <w:rPr>
          <w:rFonts w:ascii="Calibri" w:hAnsi="Calibri"/>
          <w:b/>
          <w:bCs/>
          <w:sz w:val="24"/>
        </w:rPr>
        <w:t>(</w:t>
      </w:r>
      <w:r w:rsidRPr="006F34A6">
        <w:rPr>
          <w:rFonts w:ascii="Calibri" w:hAnsi="Calibri"/>
          <w:b/>
          <w:bCs/>
          <w:sz w:val="24"/>
        </w:rPr>
        <w:t>三</w:t>
      </w:r>
      <w:r w:rsidRPr="006F34A6">
        <w:rPr>
          <w:rFonts w:ascii="Calibri" w:hAnsi="Calibri"/>
          <w:b/>
          <w:bCs/>
          <w:sz w:val="24"/>
        </w:rPr>
        <w:t>)</w:t>
      </w:r>
      <w:r w:rsidRPr="006F34A6">
        <w:rPr>
          <w:rFonts w:ascii="Calibri" w:hAnsi="Calibri"/>
          <w:b/>
          <w:bCs/>
          <w:sz w:val="24"/>
        </w:rPr>
        <w:t>申訴程序</w:t>
      </w:r>
    </w:p>
    <w:p w:rsidR="00590FE6" w:rsidRPr="006F34A6" w:rsidRDefault="00590FE6">
      <w:pPr>
        <w:adjustRightInd w:val="0"/>
        <w:spacing w:line="240" w:lineRule="auto"/>
        <w:ind w:leftChars="200" w:left="560"/>
        <w:rPr>
          <w:rFonts w:ascii="Calibri" w:hAnsi="Calibri"/>
          <w:sz w:val="24"/>
        </w:rPr>
      </w:pPr>
      <w:r w:rsidRPr="006F34A6">
        <w:rPr>
          <w:rFonts w:ascii="Calibri" w:hAnsi="Calibri"/>
          <w:sz w:val="24"/>
        </w:rPr>
        <w:t>參賽隊伍對於所受處罰有所不服者，得以書面方式記載不服之理由，送交主辦單位。若主辦單位認為申訴有理由，得撤銷處罰；若認為申訴無理由，則將該申訴駁回並告知申訴隊伍駁回之理由。對於主辦單位之駁回不得再次提出申訴。</w:t>
      </w:r>
    </w:p>
    <w:p w:rsidR="00590FE6" w:rsidRPr="006F34A6" w:rsidRDefault="00590FE6">
      <w:pPr>
        <w:adjustRightInd w:val="0"/>
        <w:spacing w:line="240" w:lineRule="auto"/>
        <w:ind w:leftChars="200" w:left="560"/>
        <w:rPr>
          <w:rFonts w:ascii="Calibri" w:hAnsi="Calibri"/>
          <w:sz w:val="24"/>
        </w:rPr>
      </w:pPr>
    </w:p>
    <w:p w:rsidR="00590FE6" w:rsidRPr="006F34A6" w:rsidRDefault="00590FE6">
      <w:pPr>
        <w:adjustRightInd w:val="0"/>
        <w:spacing w:line="240" w:lineRule="auto"/>
        <w:rPr>
          <w:rFonts w:ascii="Calibri" w:hAnsi="Calibri"/>
          <w:b/>
          <w:bCs/>
          <w:sz w:val="24"/>
        </w:rPr>
      </w:pPr>
      <w:r w:rsidRPr="006F34A6">
        <w:rPr>
          <w:rFonts w:ascii="Calibri" w:hAnsi="Calibri"/>
          <w:b/>
          <w:bCs/>
          <w:sz w:val="24"/>
        </w:rPr>
        <w:t>九、獎勵辦法</w:t>
      </w:r>
    </w:p>
    <w:p w:rsidR="00590FE6" w:rsidRPr="006F34A6" w:rsidRDefault="00590FE6">
      <w:pPr>
        <w:adjustRightInd w:val="0"/>
        <w:spacing w:line="240" w:lineRule="auto"/>
        <w:ind w:leftChars="200" w:left="560"/>
        <w:rPr>
          <w:rFonts w:ascii="Calibri" w:hAnsi="Calibri"/>
          <w:bCs/>
          <w:sz w:val="24"/>
        </w:rPr>
      </w:pPr>
      <w:r w:rsidRPr="006F34A6">
        <w:rPr>
          <w:rFonts w:ascii="Calibri" w:hAnsi="Calibri"/>
          <w:b/>
          <w:bCs/>
          <w:sz w:val="24"/>
        </w:rPr>
        <w:t>(</w:t>
      </w:r>
      <w:r w:rsidRPr="006F34A6">
        <w:rPr>
          <w:rFonts w:ascii="Calibri" w:hAnsi="Calibri"/>
          <w:b/>
          <w:bCs/>
          <w:sz w:val="24"/>
        </w:rPr>
        <w:t>一</w:t>
      </w:r>
      <w:r w:rsidRPr="006F34A6">
        <w:rPr>
          <w:rFonts w:ascii="Calibri" w:hAnsi="Calibri"/>
          <w:b/>
          <w:bCs/>
          <w:sz w:val="24"/>
        </w:rPr>
        <w:t>)</w:t>
      </w:r>
      <w:r w:rsidRPr="006F34A6">
        <w:rPr>
          <w:rFonts w:ascii="Calibri" w:hAnsi="Calibri"/>
          <w:b/>
          <w:bCs/>
          <w:sz w:val="24"/>
        </w:rPr>
        <w:t>獎金</w:t>
      </w:r>
    </w:p>
    <w:p w:rsidR="00590FE6" w:rsidRPr="006F34A6" w:rsidRDefault="00590FE6">
      <w:pPr>
        <w:adjustRightInd w:val="0"/>
        <w:spacing w:line="240" w:lineRule="auto"/>
        <w:ind w:leftChars="200" w:left="560"/>
        <w:rPr>
          <w:rFonts w:ascii="Calibri" w:hAnsi="Calibri"/>
          <w:bCs/>
          <w:sz w:val="24"/>
        </w:rPr>
      </w:pPr>
      <w:r w:rsidRPr="006F34A6">
        <w:rPr>
          <w:rFonts w:ascii="Calibri" w:hAnsi="Calibri"/>
          <w:bCs/>
          <w:sz w:val="24"/>
        </w:rPr>
        <w:t>本</w:t>
      </w:r>
      <w:r w:rsidRPr="006F34A6">
        <w:rPr>
          <w:rFonts w:ascii="Calibri" w:hAnsi="Calibri"/>
          <w:sz w:val="24"/>
        </w:rPr>
        <w:t>競</w:t>
      </w:r>
      <w:r w:rsidRPr="006F34A6">
        <w:rPr>
          <w:rFonts w:ascii="Calibri" w:hAnsi="Calibri"/>
          <w:bCs/>
          <w:sz w:val="24"/>
        </w:rPr>
        <w:t>賽</w:t>
      </w:r>
      <w:r w:rsidR="00AC1847" w:rsidRPr="00AC1847">
        <w:rPr>
          <w:rFonts w:ascii="Calibri" w:hAnsi="Calibri"/>
          <w:bCs/>
          <w:sz w:val="24"/>
        </w:rPr>
        <w:t>獎勵辦法如下</w:t>
      </w:r>
      <w:r w:rsidR="00AC1847">
        <w:rPr>
          <w:rFonts w:ascii="Calibri" w:hAnsi="Calibri" w:hint="eastAsia"/>
          <w:bCs/>
          <w:sz w:val="24"/>
        </w:rPr>
        <w:t>，</w:t>
      </w:r>
      <w:r w:rsidR="00AC1847" w:rsidRPr="00AC1847">
        <w:rPr>
          <w:rFonts w:ascii="Calibri" w:hAnsi="Calibri"/>
          <w:bCs/>
          <w:sz w:val="24"/>
        </w:rPr>
        <w:t>甄選作品</w:t>
      </w:r>
      <w:r w:rsidRPr="006F34A6">
        <w:rPr>
          <w:rFonts w:ascii="Calibri" w:hAnsi="Calibri"/>
          <w:sz w:val="24"/>
        </w:rPr>
        <w:t>如皆未達評審標準，獎項將從缺。</w:t>
      </w:r>
    </w:p>
    <w:tbl>
      <w:tblPr>
        <w:tblW w:w="83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4970"/>
      </w:tblGrid>
      <w:tr w:rsidR="00590FE6" w:rsidRPr="006F34A6">
        <w:tc>
          <w:tcPr>
            <w:tcW w:w="3402" w:type="dxa"/>
            <w:vAlign w:val="center"/>
          </w:tcPr>
          <w:p w:rsidR="00590FE6" w:rsidRPr="006F34A6" w:rsidRDefault="00590FE6" w:rsidP="00AC1847">
            <w:pPr>
              <w:adjustRightInd w:val="0"/>
              <w:spacing w:line="240" w:lineRule="auto"/>
              <w:jc w:val="center"/>
              <w:rPr>
                <w:rFonts w:ascii="Calibri" w:hAnsi="Calibri"/>
                <w:b/>
                <w:sz w:val="24"/>
              </w:rPr>
            </w:pPr>
            <w:r w:rsidRPr="006F34A6">
              <w:rPr>
                <w:rFonts w:ascii="Calibri" w:hAnsi="Calibri"/>
                <w:b/>
                <w:bCs/>
                <w:sz w:val="24"/>
              </w:rPr>
              <w:t>獎</w:t>
            </w:r>
            <w:r w:rsidR="00AC1847" w:rsidRPr="006F34A6">
              <w:rPr>
                <w:rFonts w:ascii="Calibri" w:hAnsi="Calibri" w:hint="eastAsia"/>
                <w:b/>
                <w:bCs/>
                <w:sz w:val="24"/>
              </w:rPr>
              <w:t xml:space="preserve">   </w:t>
            </w:r>
            <w:r w:rsidRPr="006F34A6">
              <w:rPr>
                <w:rFonts w:ascii="Calibri" w:hAnsi="Calibri"/>
                <w:b/>
                <w:bCs/>
                <w:sz w:val="24"/>
              </w:rPr>
              <w:t>項</w:t>
            </w:r>
          </w:p>
        </w:tc>
        <w:tc>
          <w:tcPr>
            <w:tcW w:w="4970" w:type="dxa"/>
            <w:vAlign w:val="center"/>
          </w:tcPr>
          <w:p w:rsidR="00590FE6" w:rsidRPr="006F34A6" w:rsidRDefault="00590FE6">
            <w:pPr>
              <w:adjustRightInd w:val="0"/>
              <w:spacing w:line="240" w:lineRule="auto"/>
              <w:jc w:val="center"/>
              <w:rPr>
                <w:rFonts w:ascii="Calibri" w:hAnsi="Calibri"/>
                <w:b/>
                <w:sz w:val="24"/>
              </w:rPr>
            </w:pPr>
            <w:r w:rsidRPr="006F34A6">
              <w:rPr>
                <w:rFonts w:ascii="Calibri" w:hAnsi="Calibri"/>
                <w:b/>
                <w:bCs/>
                <w:sz w:val="24"/>
              </w:rPr>
              <w:t>說</w:t>
            </w:r>
            <w:r w:rsidRPr="006F34A6">
              <w:rPr>
                <w:rFonts w:ascii="Calibri" w:hAnsi="Calibri"/>
                <w:b/>
                <w:bCs/>
                <w:sz w:val="24"/>
              </w:rPr>
              <w:t xml:space="preserve">   </w:t>
            </w:r>
            <w:r w:rsidRPr="006F34A6">
              <w:rPr>
                <w:rFonts w:ascii="Calibri" w:hAnsi="Calibri"/>
                <w:b/>
                <w:bCs/>
                <w:sz w:val="24"/>
              </w:rPr>
              <w:t>明</w:t>
            </w:r>
          </w:p>
        </w:tc>
      </w:tr>
      <w:tr w:rsidR="00590FE6" w:rsidRPr="006F34A6">
        <w:tc>
          <w:tcPr>
            <w:tcW w:w="3402" w:type="dxa"/>
            <w:vAlign w:val="center"/>
          </w:tcPr>
          <w:p w:rsidR="00590FE6" w:rsidRPr="006F34A6" w:rsidRDefault="00590FE6">
            <w:pPr>
              <w:adjustRightInd w:val="0"/>
              <w:spacing w:line="240" w:lineRule="auto"/>
              <w:jc w:val="center"/>
              <w:rPr>
                <w:rFonts w:ascii="Calibri" w:hAnsi="Calibri"/>
                <w:sz w:val="24"/>
              </w:rPr>
            </w:pPr>
            <w:r w:rsidRPr="006F34A6">
              <w:rPr>
                <w:rFonts w:ascii="Calibri" w:hAnsi="Calibri"/>
                <w:sz w:val="24"/>
              </w:rPr>
              <w:t>特優</w:t>
            </w:r>
            <w:r w:rsidR="00AC1847" w:rsidRPr="00AC1847">
              <w:rPr>
                <w:rFonts w:ascii="Calibri" w:hAnsi="Calibri"/>
                <w:bCs/>
                <w:sz w:val="24"/>
              </w:rPr>
              <w:t>一名</w:t>
            </w:r>
          </w:p>
        </w:tc>
        <w:tc>
          <w:tcPr>
            <w:tcW w:w="4970" w:type="dxa"/>
            <w:vAlign w:val="center"/>
          </w:tcPr>
          <w:p w:rsidR="00590FE6" w:rsidRPr="006F34A6" w:rsidRDefault="00590FE6">
            <w:pPr>
              <w:adjustRightInd w:val="0"/>
              <w:spacing w:line="240" w:lineRule="auto"/>
              <w:jc w:val="center"/>
              <w:rPr>
                <w:rFonts w:ascii="Calibri" w:hAnsi="Calibri"/>
                <w:sz w:val="24"/>
              </w:rPr>
            </w:pPr>
            <w:r w:rsidRPr="006F34A6">
              <w:rPr>
                <w:rFonts w:ascii="Calibri" w:hAnsi="Calibri"/>
                <w:bCs/>
                <w:sz w:val="24"/>
              </w:rPr>
              <w:t>獎金新臺幣</w:t>
            </w:r>
            <w:r w:rsidRPr="006F34A6">
              <w:rPr>
                <w:rFonts w:ascii="Calibri" w:hAnsi="Calibri"/>
                <w:bCs/>
                <w:sz w:val="24"/>
              </w:rPr>
              <w:t>10</w:t>
            </w:r>
            <w:r w:rsidRPr="006F34A6">
              <w:rPr>
                <w:rFonts w:ascii="Calibri" w:hAnsi="Calibri"/>
                <w:bCs/>
                <w:sz w:val="24"/>
              </w:rPr>
              <w:t>萬元</w:t>
            </w:r>
          </w:p>
        </w:tc>
      </w:tr>
      <w:tr w:rsidR="00590FE6" w:rsidRPr="006F34A6">
        <w:tc>
          <w:tcPr>
            <w:tcW w:w="3402" w:type="dxa"/>
            <w:vAlign w:val="center"/>
          </w:tcPr>
          <w:p w:rsidR="00590FE6" w:rsidRPr="006F34A6" w:rsidRDefault="00590FE6">
            <w:pPr>
              <w:adjustRightInd w:val="0"/>
              <w:spacing w:line="240" w:lineRule="auto"/>
              <w:jc w:val="center"/>
              <w:rPr>
                <w:rFonts w:ascii="Calibri" w:hAnsi="Calibri"/>
                <w:sz w:val="24"/>
              </w:rPr>
            </w:pPr>
            <w:r w:rsidRPr="006F34A6">
              <w:rPr>
                <w:rFonts w:ascii="Calibri" w:hAnsi="Calibri"/>
                <w:bCs/>
                <w:sz w:val="24"/>
              </w:rPr>
              <w:t>優選</w:t>
            </w:r>
            <w:r w:rsidR="00AC1847" w:rsidRPr="00AC1847">
              <w:rPr>
                <w:rFonts w:ascii="Calibri" w:hAnsi="Calibri"/>
                <w:bCs/>
                <w:sz w:val="24"/>
              </w:rPr>
              <w:t>二名</w:t>
            </w:r>
          </w:p>
        </w:tc>
        <w:tc>
          <w:tcPr>
            <w:tcW w:w="4970" w:type="dxa"/>
            <w:vAlign w:val="center"/>
          </w:tcPr>
          <w:p w:rsidR="00590FE6" w:rsidRPr="006F34A6" w:rsidRDefault="00590FE6">
            <w:pPr>
              <w:adjustRightInd w:val="0"/>
              <w:spacing w:line="240" w:lineRule="auto"/>
              <w:jc w:val="center"/>
              <w:rPr>
                <w:rFonts w:ascii="Calibri" w:hAnsi="Calibri"/>
                <w:sz w:val="24"/>
              </w:rPr>
            </w:pPr>
            <w:r w:rsidRPr="006F34A6">
              <w:rPr>
                <w:rFonts w:ascii="Calibri" w:hAnsi="Calibri"/>
                <w:bCs/>
                <w:sz w:val="24"/>
              </w:rPr>
              <w:t>獎金新臺幣</w:t>
            </w:r>
            <w:r w:rsidRPr="006F34A6">
              <w:rPr>
                <w:rFonts w:ascii="Calibri" w:hAnsi="Calibri"/>
                <w:bCs/>
                <w:sz w:val="24"/>
              </w:rPr>
              <w:t>5</w:t>
            </w:r>
            <w:r w:rsidRPr="006F34A6">
              <w:rPr>
                <w:rFonts w:ascii="Calibri" w:hAnsi="Calibri"/>
                <w:bCs/>
                <w:sz w:val="24"/>
              </w:rPr>
              <w:t>萬元</w:t>
            </w:r>
          </w:p>
        </w:tc>
      </w:tr>
      <w:tr w:rsidR="00590FE6" w:rsidRPr="006F34A6">
        <w:tc>
          <w:tcPr>
            <w:tcW w:w="3402" w:type="dxa"/>
            <w:vAlign w:val="center"/>
          </w:tcPr>
          <w:p w:rsidR="00590FE6" w:rsidRPr="006F34A6" w:rsidRDefault="00590FE6">
            <w:pPr>
              <w:adjustRightInd w:val="0"/>
              <w:spacing w:line="240" w:lineRule="auto"/>
              <w:jc w:val="center"/>
              <w:rPr>
                <w:rFonts w:ascii="Calibri" w:hAnsi="Calibri"/>
                <w:sz w:val="24"/>
              </w:rPr>
            </w:pPr>
            <w:r w:rsidRPr="006F34A6">
              <w:rPr>
                <w:rFonts w:ascii="Calibri" w:hAnsi="Calibri"/>
                <w:bCs/>
                <w:sz w:val="24"/>
              </w:rPr>
              <w:lastRenderedPageBreak/>
              <w:t>佳作</w:t>
            </w:r>
            <w:r w:rsidR="00AC1847" w:rsidRPr="00AC1847">
              <w:rPr>
                <w:rFonts w:ascii="Calibri" w:hAnsi="Calibri"/>
                <w:bCs/>
                <w:sz w:val="24"/>
              </w:rPr>
              <w:t>二名</w:t>
            </w:r>
          </w:p>
        </w:tc>
        <w:tc>
          <w:tcPr>
            <w:tcW w:w="4970" w:type="dxa"/>
            <w:vAlign w:val="center"/>
          </w:tcPr>
          <w:p w:rsidR="00590FE6" w:rsidRPr="006F34A6" w:rsidRDefault="00590FE6">
            <w:pPr>
              <w:adjustRightInd w:val="0"/>
              <w:spacing w:line="240" w:lineRule="auto"/>
              <w:jc w:val="center"/>
              <w:rPr>
                <w:rFonts w:ascii="Calibri" w:hAnsi="Calibri"/>
                <w:sz w:val="24"/>
              </w:rPr>
            </w:pPr>
            <w:r w:rsidRPr="006F34A6">
              <w:rPr>
                <w:rFonts w:ascii="Calibri" w:hAnsi="Calibri"/>
                <w:bCs/>
                <w:sz w:val="24"/>
              </w:rPr>
              <w:t>獎金新臺幣</w:t>
            </w:r>
            <w:r w:rsidRPr="006F34A6">
              <w:rPr>
                <w:rFonts w:ascii="Calibri" w:hAnsi="Calibri"/>
                <w:bCs/>
                <w:sz w:val="24"/>
              </w:rPr>
              <w:t>3</w:t>
            </w:r>
            <w:r w:rsidRPr="006F34A6">
              <w:rPr>
                <w:rFonts w:ascii="Calibri" w:hAnsi="Calibri"/>
                <w:bCs/>
                <w:sz w:val="24"/>
              </w:rPr>
              <w:t>萬元</w:t>
            </w:r>
          </w:p>
        </w:tc>
      </w:tr>
      <w:tr w:rsidR="00590FE6" w:rsidRPr="006F34A6">
        <w:tc>
          <w:tcPr>
            <w:tcW w:w="3402" w:type="dxa"/>
            <w:vAlign w:val="center"/>
          </w:tcPr>
          <w:p w:rsidR="00590FE6" w:rsidRPr="006F34A6" w:rsidRDefault="00590FE6">
            <w:pPr>
              <w:adjustRightInd w:val="0"/>
              <w:spacing w:line="240" w:lineRule="auto"/>
              <w:jc w:val="center"/>
              <w:rPr>
                <w:rFonts w:ascii="Calibri" w:hAnsi="Calibri"/>
                <w:bCs/>
                <w:sz w:val="24"/>
              </w:rPr>
            </w:pPr>
            <w:r w:rsidRPr="006F34A6">
              <w:rPr>
                <w:rFonts w:ascii="Calibri" w:hAnsi="Calibri"/>
                <w:bCs/>
                <w:sz w:val="24"/>
              </w:rPr>
              <w:t>團隊合作特別獎</w:t>
            </w:r>
            <w:r w:rsidR="00AC1847" w:rsidRPr="00AC1847">
              <w:rPr>
                <w:rFonts w:ascii="Calibri" w:hAnsi="Calibri"/>
                <w:bCs/>
                <w:sz w:val="24"/>
              </w:rPr>
              <w:t>一名</w:t>
            </w:r>
          </w:p>
        </w:tc>
        <w:tc>
          <w:tcPr>
            <w:tcW w:w="4970" w:type="dxa"/>
            <w:vAlign w:val="center"/>
          </w:tcPr>
          <w:p w:rsidR="00590FE6" w:rsidRPr="006F34A6" w:rsidRDefault="00590FE6">
            <w:pPr>
              <w:adjustRightInd w:val="0"/>
              <w:spacing w:line="240" w:lineRule="auto"/>
              <w:jc w:val="center"/>
              <w:rPr>
                <w:rFonts w:ascii="Calibri" w:hAnsi="Calibri"/>
                <w:bCs/>
                <w:sz w:val="24"/>
              </w:rPr>
            </w:pPr>
            <w:r w:rsidRPr="006F34A6">
              <w:rPr>
                <w:rFonts w:ascii="Calibri" w:hAnsi="Calibri"/>
                <w:bCs/>
                <w:sz w:val="24"/>
              </w:rPr>
              <w:t>獎金新臺幣</w:t>
            </w:r>
            <w:r w:rsidRPr="006F34A6">
              <w:rPr>
                <w:rFonts w:ascii="Calibri" w:hAnsi="Calibri"/>
                <w:bCs/>
                <w:sz w:val="24"/>
              </w:rPr>
              <w:t>1</w:t>
            </w:r>
            <w:r w:rsidRPr="006F34A6">
              <w:rPr>
                <w:rFonts w:ascii="Calibri" w:hAnsi="Calibri"/>
                <w:bCs/>
                <w:sz w:val="24"/>
              </w:rPr>
              <w:t>萬元</w:t>
            </w:r>
          </w:p>
        </w:tc>
      </w:tr>
      <w:tr w:rsidR="00590FE6" w:rsidRPr="006F34A6">
        <w:tc>
          <w:tcPr>
            <w:tcW w:w="3402" w:type="dxa"/>
            <w:vAlign w:val="center"/>
          </w:tcPr>
          <w:p w:rsidR="00590FE6" w:rsidRPr="006F34A6" w:rsidRDefault="00590FE6">
            <w:pPr>
              <w:adjustRightInd w:val="0"/>
              <w:spacing w:line="240" w:lineRule="auto"/>
              <w:jc w:val="center"/>
              <w:rPr>
                <w:rFonts w:ascii="Calibri" w:hAnsi="Calibri"/>
                <w:bCs/>
                <w:sz w:val="24"/>
              </w:rPr>
            </w:pPr>
            <w:r w:rsidRPr="006F34A6">
              <w:rPr>
                <w:rFonts w:ascii="Calibri" w:hAnsi="Calibri"/>
                <w:bCs/>
                <w:sz w:val="24"/>
              </w:rPr>
              <w:t>探索問題特別獎</w:t>
            </w:r>
            <w:r w:rsidR="00AC1847" w:rsidRPr="00AC1847">
              <w:rPr>
                <w:rFonts w:ascii="Calibri" w:hAnsi="Calibri"/>
                <w:bCs/>
                <w:sz w:val="24"/>
              </w:rPr>
              <w:t>一名</w:t>
            </w:r>
          </w:p>
        </w:tc>
        <w:tc>
          <w:tcPr>
            <w:tcW w:w="4970" w:type="dxa"/>
            <w:vAlign w:val="center"/>
          </w:tcPr>
          <w:p w:rsidR="00590FE6" w:rsidRPr="006F34A6" w:rsidRDefault="00590FE6">
            <w:pPr>
              <w:adjustRightInd w:val="0"/>
              <w:spacing w:line="240" w:lineRule="auto"/>
              <w:jc w:val="center"/>
              <w:rPr>
                <w:rFonts w:ascii="Calibri" w:hAnsi="Calibri"/>
                <w:bCs/>
                <w:sz w:val="24"/>
              </w:rPr>
            </w:pPr>
            <w:r w:rsidRPr="006F34A6">
              <w:rPr>
                <w:rFonts w:ascii="Calibri" w:hAnsi="Calibri"/>
                <w:bCs/>
                <w:sz w:val="24"/>
              </w:rPr>
              <w:t>獎金新臺幣</w:t>
            </w:r>
            <w:r w:rsidRPr="006F34A6">
              <w:rPr>
                <w:rFonts w:ascii="Calibri" w:hAnsi="Calibri"/>
                <w:bCs/>
                <w:sz w:val="24"/>
              </w:rPr>
              <w:t>1</w:t>
            </w:r>
            <w:r w:rsidRPr="006F34A6">
              <w:rPr>
                <w:rFonts w:ascii="Calibri" w:hAnsi="Calibri"/>
                <w:bCs/>
                <w:sz w:val="24"/>
              </w:rPr>
              <w:t>萬元</w:t>
            </w:r>
          </w:p>
        </w:tc>
      </w:tr>
      <w:tr w:rsidR="00590FE6" w:rsidRPr="006F34A6">
        <w:tc>
          <w:tcPr>
            <w:tcW w:w="3402" w:type="dxa"/>
            <w:vAlign w:val="center"/>
          </w:tcPr>
          <w:p w:rsidR="00590FE6" w:rsidRPr="006F34A6" w:rsidRDefault="00590FE6">
            <w:pPr>
              <w:adjustRightInd w:val="0"/>
              <w:spacing w:line="240" w:lineRule="auto"/>
              <w:jc w:val="center"/>
              <w:rPr>
                <w:rFonts w:ascii="Calibri" w:hAnsi="Calibri"/>
                <w:bCs/>
                <w:sz w:val="24"/>
              </w:rPr>
            </w:pPr>
            <w:r w:rsidRPr="006F34A6">
              <w:rPr>
                <w:rFonts w:ascii="Calibri" w:hAnsi="Calibri"/>
                <w:bCs/>
                <w:sz w:val="24"/>
              </w:rPr>
              <w:t>決策行動特別獎</w:t>
            </w:r>
            <w:r w:rsidR="00AC1847" w:rsidRPr="00AC1847">
              <w:rPr>
                <w:rFonts w:ascii="Calibri" w:hAnsi="Calibri"/>
                <w:bCs/>
                <w:sz w:val="24"/>
              </w:rPr>
              <w:t>一名</w:t>
            </w:r>
          </w:p>
        </w:tc>
        <w:tc>
          <w:tcPr>
            <w:tcW w:w="4970" w:type="dxa"/>
            <w:vAlign w:val="center"/>
          </w:tcPr>
          <w:p w:rsidR="00590FE6" w:rsidRPr="006F34A6" w:rsidRDefault="00590FE6">
            <w:pPr>
              <w:adjustRightInd w:val="0"/>
              <w:spacing w:line="240" w:lineRule="auto"/>
              <w:jc w:val="center"/>
              <w:rPr>
                <w:rFonts w:ascii="Calibri" w:hAnsi="Calibri"/>
                <w:bCs/>
                <w:sz w:val="24"/>
              </w:rPr>
            </w:pPr>
            <w:r w:rsidRPr="006F34A6">
              <w:rPr>
                <w:rFonts w:ascii="Calibri" w:hAnsi="Calibri"/>
                <w:bCs/>
                <w:sz w:val="24"/>
              </w:rPr>
              <w:t>獎金新臺幣</w:t>
            </w:r>
            <w:r w:rsidRPr="006F34A6">
              <w:rPr>
                <w:rFonts w:ascii="Calibri" w:hAnsi="Calibri"/>
                <w:bCs/>
                <w:sz w:val="24"/>
              </w:rPr>
              <w:t>1</w:t>
            </w:r>
            <w:r w:rsidRPr="006F34A6">
              <w:rPr>
                <w:rFonts w:ascii="Calibri" w:hAnsi="Calibri"/>
                <w:bCs/>
                <w:sz w:val="24"/>
              </w:rPr>
              <w:t>萬元</w:t>
            </w:r>
          </w:p>
        </w:tc>
      </w:tr>
    </w:tbl>
    <w:p w:rsidR="00590FE6" w:rsidRPr="006F34A6" w:rsidRDefault="00590FE6">
      <w:pPr>
        <w:adjustRightInd w:val="0"/>
        <w:spacing w:line="240" w:lineRule="auto"/>
        <w:ind w:leftChars="200" w:left="560"/>
        <w:rPr>
          <w:rFonts w:ascii="Calibri" w:hAnsi="Calibri"/>
          <w:bCs/>
          <w:sz w:val="24"/>
        </w:rPr>
      </w:pPr>
    </w:p>
    <w:p w:rsidR="00590FE6" w:rsidRPr="006F34A6" w:rsidRDefault="00590FE6">
      <w:pPr>
        <w:adjustRightInd w:val="0"/>
        <w:spacing w:line="240" w:lineRule="auto"/>
        <w:ind w:leftChars="200" w:left="560"/>
        <w:rPr>
          <w:rFonts w:ascii="Calibri" w:hAnsi="Calibri"/>
          <w:b/>
          <w:bCs/>
          <w:sz w:val="24"/>
        </w:rPr>
      </w:pPr>
      <w:r w:rsidRPr="006F34A6">
        <w:rPr>
          <w:rFonts w:ascii="Calibri" w:hAnsi="Calibri"/>
          <w:b/>
          <w:bCs/>
          <w:sz w:val="24"/>
        </w:rPr>
        <w:t>(</w:t>
      </w:r>
      <w:r w:rsidRPr="006F34A6">
        <w:rPr>
          <w:rFonts w:ascii="Calibri" w:hAnsi="Calibri"/>
          <w:b/>
          <w:bCs/>
          <w:sz w:val="24"/>
        </w:rPr>
        <w:t>二</w:t>
      </w:r>
      <w:r w:rsidRPr="006F34A6">
        <w:rPr>
          <w:rFonts w:ascii="Calibri" w:hAnsi="Calibri"/>
          <w:b/>
          <w:bCs/>
          <w:sz w:val="24"/>
        </w:rPr>
        <w:t>)</w:t>
      </w:r>
      <w:r w:rsidRPr="006F34A6">
        <w:rPr>
          <w:rFonts w:ascii="Calibri" w:hAnsi="Calibri"/>
          <w:b/>
          <w:bCs/>
          <w:sz w:val="24"/>
        </w:rPr>
        <w:t>證書</w:t>
      </w:r>
    </w:p>
    <w:p w:rsidR="00590FE6" w:rsidRPr="006F34A6" w:rsidRDefault="00590FE6">
      <w:pPr>
        <w:adjustRightInd w:val="0"/>
        <w:spacing w:line="240" w:lineRule="auto"/>
        <w:ind w:leftChars="200" w:left="560"/>
        <w:rPr>
          <w:rFonts w:ascii="Calibri" w:hAnsi="Calibri"/>
          <w:sz w:val="24"/>
        </w:rPr>
      </w:pPr>
      <w:r w:rsidRPr="006F34A6">
        <w:rPr>
          <w:rFonts w:ascii="Calibri" w:hAnsi="Calibri"/>
          <w:bCs/>
          <w:sz w:val="24"/>
        </w:rPr>
        <w:t>上述獎項另頒發中英文證書一紙。</w:t>
      </w:r>
    </w:p>
    <w:p w:rsidR="00590FE6" w:rsidRPr="006F34A6" w:rsidRDefault="00590FE6">
      <w:pPr>
        <w:adjustRightInd w:val="0"/>
        <w:spacing w:line="240" w:lineRule="auto"/>
        <w:ind w:leftChars="200" w:left="560"/>
        <w:rPr>
          <w:rFonts w:ascii="Calibri" w:hAnsi="Calibri"/>
          <w:sz w:val="24"/>
        </w:rPr>
      </w:pPr>
    </w:p>
    <w:p w:rsidR="00590FE6" w:rsidRPr="006F34A6" w:rsidRDefault="00590FE6">
      <w:pPr>
        <w:adjustRightInd w:val="0"/>
        <w:spacing w:line="240" w:lineRule="auto"/>
        <w:rPr>
          <w:rFonts w:ascii="Calibri" w:hAnsi="Calibri"/>
          <w:sz w:val="24"/>
        </w:rPr>
      </w:pPr>
      <w:r w:rsidRPr="006F34A6">
        <w:rPr>
          <w:rFonts w:ascii="Calibri" w:hAnsi="Calibri"/>
          <w:b/>
          <w:bCs/>
          <w:sz w:val="24"/>
        </w:rPr>
        <w:t>十、本規則之解釋與修正</w:t>
      </w:r>
    </w:p>
    <w:p w:rsidR="00590FE6" w:rsidRPr="006F34A6" w:rsidRDefault="00590FE6">
      <w:pPr>
        <w:adjustRightInd w:val="0"/>
        <w:spacing w:line="240" w:lineRule="auto"/>
        <w:ind w:leftChars="200" w:left="560"/>
        <w:rPr>
          <w:rFonts w:ascii="Calibri" w:hAnsi="Calibri"/>
          <w:b/>
          <w:bCs/>
          <w:sz w:val="24"/>
        </w:rPr>
      </w:pPr>
      <w:r w:rsidRPr="006F34A6">
        <w:rPr>
          <w:rFonts w:ascii="Calibri" w:hAnsi="Calibri"/>
          <w:b/>
          <w:bCs/>
          <w:sz w:val="24"/>
        </w:rPr>
        <w:t>(</w:t>
      </w:r>
      <w:r w:rsidRPr="006F34A6">
        <w:rPr>
          <w:rFonts w:ascii="Calibri" w:hAnsi="Calibri"/>
          <w:b/>
          <w:bCs/>
          <w:sz w:val="24"/>
        </w:rPr>
        <w:t>一</w:t>
      </w:r>
      <w:r w:rsidRPr="006F34A6">
        <w:rPr>
          <w:rFonts w:ascii="Calibri" w:hAnsi="Calibri"/>
          <w:b/>
          <w:bCs/>
          <w:sz w:val="24"/>
        </w:rPr>
        <w:t>)</w:t>
      </w:r>
      <w:r w:rsidRPr="006F34A6">
        <w:rPr>
          <w:rFonts w:ascii="Calibri" w:hAnsi="Calibri"/>
          <w:b/>
          <w:bCs/>
          <w:sz w:val="24"/>
        </w:rPr>
        <w:t>疑義與建議</w:t>
      </w:r>
    </w:p>
    <w:p w:rsidR="00590FE6" w:rsidRPr="006F34A6" w:rsidRDefault="00590FE6">
      <w:pPr>
        <w:adjustRightInd w:val="0"/>
        <w:spacing w:line="240" w:lineRule="auto"/>
        <w:ind w:leftChars="200" w:left="560"/>
        <w:rPr>
          <w:rFonts w:ascii="Calibri" w:hAnsi="Calibri"/>
          <w:sz w:val="24"/>
        </w:rPr>
      </w:pPr>
      <w:r w:rsidRPr="006F34A6">
        <w:rPr>
          <w:rFonts w:ascii="Calibri" w:hAnsi="Calibri"/>
          <w:sz w:val="24"/>
        </w:rPr>
        <w:t>參賽隊伍對於本規則有所疑義或建議者，得於報名截止日後</w:t>
      </w:r>
      <w:r w:rsidRPr="006F34A6">
        <w:rPr>
          <w:rFonts w:ascii="Calibri" w:hAnsi="Calibri"/>
          <w:sz w:val="24"/>
        </w:rPr>
        <w:t>30</w:t>
      </w:r>
      <w:r w:rsidRPr="006F34A6">
        <w:rPr>
          <w:rFonts w:ascii="Calibri" w:hAnsi="Calibri"/>
          <w:sz w:val="24"/>
        </w:rPr>
        <w:t>天內，以郵寄、傳真或電子郵件方式向主辦單位提出疑義或建議之內容。</w:t>
      </w:r>
    </w:p>
    <w:p w:rsidR="00590FE6" w:rsidRPr="006F34A6" w:rsidRDefault="00590FE6">
      <w:pPr>
        <w:adjustRightInd w:val="0"/>
        <w:spacing w:line="240" w:lineRule="auto"/>
        <w:ind w:leftChars="200" w:left="560"/>
        <w:rPr>
          <w:rFonts w:ascii="Calibri" w:hAnsi="Calibri"/>
          <w:b/>
          <w:bCs/>
          <w:sz w:val="24"/>
        </w:rPr>
      </w:pPr>
    </w:p>
    <w:p w:rsidR="00590FE6" w:rsidRPr="006F34A6" w:rsidRDefault="00590FE6">
      <w:pPr>
        <w:adjustRightInd w:val="0"/>
        <w:spacing w:line="240" w:lineRule="auto"/>
        <w:ind w:leftChars="200" w:left="560"/>
        <w:rPr>
          <w:rFonts w:ascii="Calibri" w:hAnsi="Calibri"/>
          <w:b/>
          <w:bCs/>
          <w:sz w:val="24"/>
        </w:rPr>
      </w:pPr>
      <w:r w:rsidRPr="006F34A6">
        <w:rPr>
          <w:rFonts w:ascii="Calibri" w:hAnsi="Calibri"/>
          <w:b/>
          <w:bCs/>
          <w:sz w:val="24"/>
        </w:rPr>
        <w:t>(</w:t>
      </w:r>
      <w:r w:rsidRPr="006F34A6">
        <w:rPr>
          <w:rFonts w:ascii="Calibri" w:hAnsi="Calibri"/>
          <w:b/>
          <w:bCs/>
          <w:sz w:val="24"/>
        </w:rPr>
        <w:t>二</w:t>
      </w:r>
      <w:r w:rsidRPr="006F34A6">
        <w:rPr>
          <w:rFonts w:ascii="Calibri" w:hAnsi="Calibri"/>
          <w:b/>
          <w:bCs/>
          <w:sz w:val="24"/>
        </w:rPr>
        <w:t>)</w:t>
      </w:r>
      <w:r w:rsidRPr="006F34A6">
        <w:rPr>
          <w:rFonts w:ascii="Calibri" w:hAnsi="Calibri"/>
          <w:b/>
          <w:bCs/>
          <w:sz w:val="24"/>
        </w:rPr>
        <w:t>修正之通知</w:t>
      </w:r>
    </w:p>
    <w:p w:rsidR="00590FE6" w:rsidRPr="006F34A6" w:rsidRDefault="00590FE6">
      <w:pPr>
        <w:adjustRightInd w:val="0"/>
        <w:spacing w:line="240" w:lineRule="auto"/>
        <w:ind w:leftChars="200" w:left="560"/>
        <w:rPr>
          <w:rFonts w:ascii="Calibri" w:hAnsi="Calibri"/>
          <w:sz w:val="24"/>
        </w:rPr>
      </w:pPr>
      <w:r w:rsidRPr="006F34A6">
        <w:rPr>
          <w:rFonts w:ascii="Calibri" w:hAnsi="Calibri"/>
          <w:sz w:val="24"/>
        </w:rPr>
        <w:t>如有未盡事宜，主辦單位得徵詢各隊意見，決定是否修訂本規則。</w:t>
      </w:r>
    </w:p>
    <w:p w:rsidR="00590FE6" w:rsidRPr="006F34A6" w:rsidRDefault="00590FE6">
      <w:pPr>
        <w:adjustRightInd w:val="0"/>
        <w:spacing w:line="240" w:lineRule="auto"/>
        <w:ind w:leftChars="200" w:left="560"/>
        <w:rPr>
          <w:rFonts w:ascii="Calibri" w:hAnsi="Calibri"/>
          <w:sz w:val="24"/>
        </w:rPr>
      </w:pPr>
      <w:r w:rsidRPr="006F34A6">
        <w:rPr>
          <w:rFonts w:ascii="Calibri" w:hAnsi="Calibri"/>
          <w:sz w:val="24"/>
        </w:rPr>
        <w:t>本規則如經修訂，主辦單位應以郵寄、傳真或電子郵件方式將修改內容郵寄予各隊領隊。</w:t>
      </w:r>
    </w:p>
    <w:p w:rsidR="00590FE6" w:rsidRPr="006F34A6" w:rsidRDefault="00590FE6">
      <w:pPr>
        <w:adjustRightInd w:val="0"/>
        <w:spacing w:line="240" w:lineRule="auto"/>
        <w:ind w:leftChars="200" w:left="560"/>
        <w:rPr>
          <w:rFonts w:ascii="Calibri" w:hAnsi="Calibri"/>
          <w:b/>
          <w:bCs/>
          <w:sz w:val="24"/>
        </w:rPr>
      </w:pPr>
    </w:p>
    <w:p w:rsidR="00590FE6" w:rsidRPr="006F34A6" w:rsidRDefault="00590FE6">
      <w:pPr>
        <w:adjustRightInd w:val="0"/>
        <w:spacing w:line="240" w:lineRule="auto"/>
        <w:ind w:leftChars="200" w:left="560"/>
        <w:rPr>
          <w:rFonts w:ascii="Calibri" w:hAnsi="Calibri"/>
          <w:b/>
          <w:bCs/>
          <w:sz w:val="24"/>
        </w:rPr>
      </w:pPr>
      <w:r w:rsidRPr="006F34A6">
        <w:rPr>
          <w:rFonts w:ascii="Calibri" w:hAnsi="Calibri"/>
          <w:b/>
          <w:bCs/>
          <w:sz w:val="24"/>
        </w:rPr>
        <w:t>(</w:t>
      </w:r>
      <w:r w:rsidRPr="006F34A6">
        <w:rPr>
          <w:rFonts w:ascii="Calibri" w:hAnsi="Calibri"/>
          <w:b/>
          <w:bCs/>
          <w:sz w:val="24"/>
        </w:rPr>
        <w:t>三</w:t>
      </w:r>
      <w:r w:rsidRPr="006F34A6">
        <w:rPr>
          <w:rFonts w:ascii="Calibri" w:hAnsi="Calibri"/>
          <w:b/>
          <w:bCs/>
          <w:sz w:val="24"/>
        </w:rPr>
        <w:t>)</w:t>
      </w:r>
      <w:r w:rsidRPr="006F34A6">
        <w:rPr>
          <w:rFonts w:ascii="Calibri" w:hAnsi="Calibri"/>
          <w:b/>
          <w:sz w:val="24"/>
        </w:rPr>
        <w:t>規則</w:t>
      </w:r>
      <w:r w:rsidRPr="006F34A6">
        <w:rPr>
          <w:rFonts w:ascii="Calibri" w:hAnsi="Calibri"/>
          <w:b/>
          <w:bCs/>
          <w:sz w:val="24"/>
        </w:rPr>
        <w:t>之</w:t>
      </w:r>
      <w:r w:rsidRPr="006F34A6">
        <w:rPr>
          <w:rFonts w:ascii="Calibri" w:hAnsi="Calibri"/>
          <w:b/>
          <w:sz w:val="24"/>
        </w:rPr>
        <w:t>適用</w:t>
      </w:r>
    </w:p>
    <w:p w:rsidR="00590FE6" w:rsidRPr="006F34A6" w:rsidRDefault="00590FE6">
      <w:pPr>
        <w:adjustRightInd w:val="0"/>
        <w:spacing w:line="240" w:lineRule="auto"/>
        <w:ind w:leftChars="177" w:left="496"/>
        <w:rPr>
          <w:rFonts w:ascii="Calibri" w:hAnsi="Calibri"/>
          <w:sz w:val="24"/>
        </w:rPr>
      </w:pPr>
      <w:r w:rsidRPr="006F34A6">
        <w:rPr>
          <w:rFonts w:ascii="Calibri" w:hAnsi="Calibri"/>
          <w:sz w:val="24"/>
        </w:rPr>
        <w:t>本規則適用於</w:t>
      </w:r>
      <w:r w:rsidRPr="006F34A6">
        <w:rPr>
          <w:rFonts w:ascii="Calibri" w:hAnsi="Calibri"/>
          <w:sz w:val="24"/>
        </w:rPr>
        <w:t>201</w:t>
      </w:r>
      <w:r w:rsidR="008242A8" w:rsidRPr="006F34A6">
        <w:rPr>
          <w:rFonts w:ascii="Calibri" w:hAnsi="Calibri"/>
          <w:sz w:val="24"/>
        </w:rPr>
        <w:t>7</w:t>
      </w:r>
      <w:r w:rsidRPr="006F34A6">
        <w:rPr>
          <w:rFonts w:ascii="Calibri" w:hAnsi="Calibri"/>
          <w:sz w:val="24"/>
        </w:rPr>
        <w:t>年理律盃大學校際公民行動方案競賽，主辦單位發布時生效。主辦單位保留最終核准與否及變更、終止或取消本活動之權利。</w:t>
      </w:r>
    </w:p>
    <w:p w:rsidR="00590FE6" w:rsidRPr="006F34A6" w:rsidRDefault="00590FE6">
      <w:pPr>
        <w:adjustRightInd w:val="0"/>
        <w:spacing w:line="240" w:lineRule="auto"/>
        <w:ind w:leftChars="225" w:left="2310" w:hangingChars="700" w:hanging="1680"/>
        <w:rPr>
          <w:rFonts w:ascii="Calibri" w:hAnsi="Calibri"/>
          <w:sz w:val="24"/>
        </w:rPr>
      </w:pPr>
    </w:p>
    <w:p w:rsidR="00590FE6" w:rsidRPr="006F34A6" w:rsidRDefault="00590FE6" w:rsidP="00775F80">
      <w:pPr>
        <w:adjustRightInd w:val="0"/>
        <w:spacing w:line="240" w:lineRule="auto"/>
        <w:ind w:leftChars="62" w:left="1615" w:hangingChars="600" w:hanging="1441"/>
        <w:rPr>
          <w:rFonts w:ascii="Calibri" w:hAnsi="Calibri"/>
          <w:b/>
          <w:sz w:val="24"/>
        </w:rPr>
      </w:pPr>
      <w:r w:rsidRPr="006F34A6">
        <w:rPr>
          <w:rFonts w:ascii="Calibri" w:hAnsi="Calibri"/>
          <w:b/>
          <w:sz w:val="24"/>
        </w:rPr>
        <w:t>十一、著作權之使用及其他義務</w:t>
      </w:r>
    </w:p>
    <w:p w:rsidR="00590FE6" w:rsidRPr="006F34A6" w:rsidRDefault="00590FE6">
      <w:pPr>
        <w:adjustRightInd w:val="0"/>
        <w:spacing w:line="240" w:lineRule="auto"/>
        <w:ind w:leftChars="200" w:left="560"/>
        <w:rPr>
          <w:rFonts w:ascii="Calibri" w:hAnsi="Calibri"/>
          <w:b/>
          <w:bCs/>
          <w:sz w:val="24"/>
        </w:rPr>
      </w:pPr>
      <w:r w:rsidRPr="006F34A6">
        <w:rPr>
          <w:rFonts w:ascii="Calibri" w:hAnsi="Calibri"/>
          <w:b/>
          <w:bCs/>
          <w:sz w:val="24"/>
        </w:rPr>
        <w:t>(</w:t>
      </w:r>
      <w:r w:rsidRPr="006F34A6">
        <w:rPr>
          <w:rFonts w:ascii="Calibri" w:hAnsi="Calibri"/>
          <w:b/>
          <w:bCs/>
          <w:sz w:val="24"/>
        </w:rPr>
        <w:t>一</w:t>
      </w:r>
      <w:r w:rsidRPr="006F34A6">
        <w:rPr>
          <w:rFonts w:ascii="Calibri" w:hAnsi="Calibri"/>
          <w:b/>
          <w:bCs/>
          <w:sz w:val="24"/>
        </w:rPr>
        <w:t>)</w:t>
      </w:r>
      <w:r w:rsidRPr="006F34A6">
        <w:rPr>
          <w:rFonts w:ascii="Calibri" w:hAnsi="Calibri"/>
          <w:b/>
          <w:bCs/>
          <w:sz w:val="24"/>
        </w:rPr>
        <w:t>著作權之使用</w:t>
      </w:r>
    </w:p>
    <w:p w:rsidR="00590FE6" w:rsidRPr="006F34A6" w:rsidRDefault="00590FE6">
      <w:pPr>
        <w:adjustRightInd w:val="0"/>
        <w:spacing w:line="240" w:lineRule="auto"/>
        <w:ind w:leftChars="200" w:left="560"/>
        <w:rPr>
          <w:rFonts w:ascii="Calibri" w:hAnsi="Calibri"/>
          <w:sz w:val="24"/>
        </w:rPr>
      </w:pPr>
      <w:r w:rsidRPr="006F34A6">
        <w:rPr>
          <w:rFonts w:ascii="Calibri" w:hAnsi="Calibri"/>
          <w:sz w:val="24"/>
        </w:rPr>
        <w:t>主辦單位得將參賽者於競賽中所繳交之文書及報告中提出之書面資料、言詞紀錄或現場影音檔案等，彙集出版、發行光碟或上載於主辦單位之網頁，或為其他推廣本活動、學術研討與推動國內民主法治教育等目的之使用，不另付費，參賽者以報名參賽表示同意授予相關權利，供主辦單位使用。</w:t>
      </w:r>
    </w:p>
    <w:p w:rsidR="00590FE6" w:rsidRPr="006F34A6" w:rsidRDefault="00590FE6">
      <w:pPr>
        <w:adjustRightInd w:val="0"/>
        <w:spacing w:line="240" w:lineRule="auto"/>
        <w:ind w:leftChars="200" w:left="560"/>
        <w:rPr>
          <w:rFonts w:ascii="Calibri" w:hAnsi="Calibri"/>
          <w:sz w:val="24"/>
        </w:rPr>
      </w:pPr>
      <w:r w:rsidRPr="006F34A6">
        <w:rPr>
          <w:rFonts w:ascii="Calibri" w:hAnsi="Calibri"/>
          <w:sz w:val="24"/>
        </w:rPr>
        <w:t>主辦單位不退還參賽作品，參賽者應自行備份留存。</w:t>
      </w:r>
    </w:p>
    <w:p w:rsidR="00590FE6" w:rsidRPr="006F34A6" w:rsidRDefault="00590FE6">
      <w:pPr>
        <w:adjustRightInd w:val="0"/>
        <w:spacing w:line="240" w:lineRule="auto"/>
        <w:ind w:leftChars="200" w:left="560"/>
        <w:rPr>
          <w:rFonts w:ascii="Calibri" w:hAnsi="Calibri"/>
          <w:sz w:val="24"/>
        </w:rPr>
      </w:pPr>
    </w:p>
    <w:p w:rsidR="00590FE6" w:rsidRPr="006F34A6" w:rsidRDefault="00590FE6">
      <w:pPr>
        <w:adjustRightInd w:val="0"/>
        <w:spacing w:line="240" w:lineRule="auto"/>
        <w:ind w:leftChars="200" w:left="560"/>
        <w:rPr>
          <w:rFonts w:ascii="Calibri" w:hAnsi="Calibri"/>
          <w:b/>
          <w:bCs/>
          <w:sz w:val="24"/>
        </w:rPr>
      </w:pPr>
      <w:r w:rsidRPr="006F34A6">
        <w:rPr>
          <w:rFonts w:ascii="Calibri" w:hAnsi="Calibri"/>
          <w:b/>
          <w:bCs/>
          <w:sz w:val="24"/>
        </w:rPr>
        <w:t>(</w:t>
      </w:r>
      <w:r w:rsidRPr="006F34A6">
        <w:rPr>
          <w:rFonts w:ascii="Calibri" w:hAnsi="Calibri"/>
          <w:b/>
          <w:bCs/>
          <w:sz w:val="24"/>
        </w:rPr>
        <w:t>二</w:t>
      </w:r>
      <w:r w:rsidRPr="006F34A6">
        <w:rPr>
          <w:rFonts w:ascii="Calibri" w:hAnsi="Calibri"/>
          <w:b/>
          <w:bCs/>
          <w:sz w:val="24"/>
        </w:rPr>
        <w:t>)</w:t>
      </w:r>
      <w:r w:rsidRPr="006F34A6">
        <w:rPr>
          <w:rFonts w:ascii="Calibri" w:hAnsi="Calibri"/>
          <w:b/>
          <w:bCs/>
          <w:sz w:val="24"/>
        </w:rPr>
        <w:t>作品內容合法性</w:t>
      </w:r>
    </w:p>
    <w:p w:rsidR="00590FE6" w:rsidRPr="006F34A6" w:rsidRDefault="00590FE6">
      <w:pPr>
        <w:adjustRightInd w:val="0"/>
        <w:spacing w:line="240" w:lineRule="auto"/>
        <w:ind w:leftChars="200" w:left="560"/>
        <w:rPr>
          <w:rFonts w:ascii="Calibri" w:hAnsi="Calibri"/>
          <w:sz w:val="24"/>
        </w:rPr>
      </w:pPr>
      <w:r w:rsidRPr="006F34A6">
        <w:rPr>
          <w:rFonts w:ascii="Calibri" w:hAnsi="Calibri"/>
          <w:sz w:val="24"/>
        </w:rPr>
        <w:t>參賽者應保證作品中所使用之文字、聲音、圖片皆為合法使用。得獎作品倘涉及智慧財產權等疑義，主辦單位得取消相關得獎資格、獎金或獎狀等權益，參賽者不得異議；參賽者需自負一切民、刑事等法律責任。</w:t>
      </w:r>
    </w:p>
    <w:p w:rsidR="00590FE6" w:rsidRPr="006F34A6" w:rsidRDefault="00590FE6">
      <w:pPr>
        <w:adjustRightInd w:val="0"/>
        <w:spacing w:line="240" w:lineRule="auto"/>
        <w:ind w:leftChars="200" w:left="560"/>
        <w:rPr>
          <w:rFonts w:ascii="Calibri" w:hAnsi="Calibri"/>
          <w:sz w:val="24"/>
        </w:rPr>
      </w:pPr>
    </w:p>
    <w:p w:rsidR="00590FE6" w:rsidRPr="006F34A6" w:rsidRDefault="00590FE6">
      <w:pPr>
        <w:adjustRightInd w:val="0"/>
        <w:spacing w:line="240" w:lineRule="auto"/>
        <w:ind w:leftChars="200" w:left="560"/>
        <w:rPr>
          <w:rFonts w:ascii="Calibri" w:hAnsi="Calibri"/>
          <w:sz w:val="24"/>
        </w:rPr>
      </w:pPr>
      <w:r w:rsidRPr="006F34A6">
        <w:rPr>
          <w:rFonts w:ascii="Calibri" w:hAnsi="Calibri"/>
          <w:b/>
          <w:bCs/>
          <w:sz w:val="24"/>
        </w:rPr>
        <w:t>(</w:t>
      </w:r>
      <w:r w:rsidRPr="006F34A6">
        <w:rPr>
          <w:rFonts w:ascii="Calibri" w:hAnsi="Calibri"/>
          <w:b/>
          <w:bCs/>
          <w:sz w:val="24"/>
        </w:rPr>
        <w:t>三</w:t>
      </w:r>
      <w:r w:rsidRPr="006F34A6">
        <w:rPr>
          <w:rFonts w:ascii="Calibri" w:hAnsi="Calibri"/>
          <w:b/>
          <w:bCs/>
          <w:sz w:val="24"/>
        </w:rPr>
        <w:t>)</w:t>
      </w:r>
      <w:r w:rsidRPr="006F34A6">
        <w:rPr>
          <w:rFonts w:ascii="Calibri" w:hAnsi="Calibri"/>
          <w:b/>
          <w:bCs/>
          <w:sz w:val="24"/>
        </w:rPr>
        <w:t>個資內容</w:t>
      </w:r>
    </w:p>
    <w:p w:rsidR="00775F80" w:rsidRDefault="00590FE6">
      <w:pPr>
        <w:adjustRightInd w:val="0"/>
        <w:spacing w:line="240" w:lineRule="auto"/>
        <w:ind w:leftChars="200" w:left="560"/>
        <w:rPr>
          <w:rFonts w:ascii="Calibri" w:hAnsi="Calibri"/>
          <w:sz w:val="24"/>
        </w:rPr>
      </w:pPr>
      <w:r w:rsidRPr="006F34A6">
        <w:rPr>
          <w:rFonts w:ascii="Calibri" w:hAnsi="Calibri"/>
          <w:sz w:val="24"/>
        </w:rPr>
        <w:t>參賽者需提供真實姓名、聯絡電話、電子郵件信箱等聯絡資料，並須保證所有填寫或提出之資料均為真實及正確，且未冒用或盜用任何第三人之資料。如參賽者提供之資料有不實、錯誤或有缺漏之情事，應自負一切後果，主辦單位不負任何責任。</w:t>
      </w:r>
    </w:p>
    <w:p w:rsidR="00775F80" w:rsidRDefault="00775F80">
      <w:pPr>
        <w:widowControl/>
        <w:snapToGrid/>
        <w:spacing w:line="240" w:lineRule="auto"/>
        <w:jc w:val="left"/>
        <w:rPr>
          <w:rFonts w:ascii="Calibri" w:hAnsi="Calibri"/>
          <w:sz w:val="24"/>
        </w:rPr>
      </w:pPr>
      <w:r>
        <w:rPr>
          <w:rFonts w:ascii="Calibri" w:hAnsi="Calibri"/>
          <w:sz w:val="24"/>
        </w:rPr>
        <w:br w:type="page"/>
      </w:r>
    </w:p>
    <w:p w:rsidR="00775F80" w:rsidRPr="007928F2" w:rsidRDefault="00775F80" w:rsidP="00775F80">
      <w:pPr>
        <w:rPr>
          <w:sz w:val="24"/>
        </w:rPr>
      </w:pPr>
      <w:r w:rsidRPr="007928F2">
        <w:rPr>
          <w:rFonts w:hint="eastAsia"/>
          <w:sz w:val="24"/>
        </w:rPr>
        <w:lastRenderedPageBreak/>
        <w:t>【附件一】競賽活動日程表</w:t>
      </w:r>
    </w:p>
    <w:p w:rsidR="00775F80" w:rsidRPr="007928F2" w:rsidRDefault="00775F80" w:rsidP="00775F80">
      <w:pPr>
        <w:rPr>
          <w:sz w:val="24"/>
        </w:rPr>
      </w:pPr>
    </w:p>
    <w:tbl>
      <w:tblPr>
        <w:tblStyle w:val="afa"/>
        <w:tblW w:w="0" w:type="auto"/>
        <w:tblLook w:val="04A0"/>
      </w:tblPr>
      <w:tblGrid>
        <w:gridCol w:w="2912"/>
        <w:gridCol w:w="5610"/>
      </w:tblGrid>
      <w:tr w:rsidR="00775F80" w:rsidRPr="007928F2" w:rsidTr="007A59EC">
        <w:tc>
          <w:tcPr>
            <w:tcW w:w="9126" w:type="dxa"/>
            <w:gridSpan w:val="2"/>
          </w:tcPr>
          <w:p w:rsidR="00775F80" w:rsidRPr="007928F2" w:rsidRDefault="00775F80" w:rsidP="00287442">
            <w:pPr>
              <w:spacing w:beforeLines="50" w:line="288" w:lineRule="auto"/>
              <w:jc w:val="center"/>
              <w:rPr>
                <w:b/>
                <w:sz w:val="24"/>
              </w:rPr>
            </w:pPr>
            <w:r w:rsidRPr="007928F2">
              <w:rPr>
                <w:b/>
                <w:sz w:val="24"/>
              </w:rPr>
              <w:t>201</w:t>
            </w:r>
            <w:r w:rsidRPr="007928F2">
              <w:rPr>
                <w:rFonts w:hint="eastAsia"/>
                <w:b/>
                <w:sz w:val="24"/>
              </w:rPr>
              <w:t>7</w:t>
            </w:r>
            <w:r w:rsidRPr="007928F2">
              <w:rPr>
                <w:rFonts w:hint="eastAsia"/>
                <w:b/>
                <w:sz w:val="24"/>
              </w:rPr>
              <w:t>年度理律</w:t>
            </w:r>
            <w:proofErr w:type="gramStart"/>
            <w:r w:rsidRPr="007928F2">
              <w:rPr>
                <w:rFonts w:hint="eastAsia"/>
                <w:b/>
                <w:sz w:val="24"/>
              </w:rPr>
              <w:t>盃</w:t>
            </w:r>
            <w:proofErr w:type="gramEnd"/>
            <w:r w:rsidRPr="007928F2">
              <w:rPr>
                <w:rFonts w:hint="eastAsia"/>
                <w:b/>
                <w:sz w:val="24"/>
              </w:rPr>
              <w:t>大學校際公民行動方案競賽</w:t>
            </w:r>
          </w:p>
        </w:tc>
      </w:tr>
      <w:tr w:rsidR="00775F80" w:rsidRPr="007928F2" w:rsidTr="007A59EC">
        <w:tc>
          <w:tcPr>
            <w:tcW w:w="3085" w:type="dxa"/>
          </w:tcPr>
          <w:p w:rsidR="00775F80" w:rsidRPr="007928F2" w:rsidRDefault="00775F80" w:rsidP="00287442">
            <w:pPr>
              <w:spacing w:beforeLines="50" w:line="288" w:lineRule="auto"/>
              <w:rPr>
                <w:sz w:val="24"/>
              </w:rPr>
            </w:pPr>
            <w:r w:rsidRPr="007928F2">
              <w:rPr>
                <w:sz w:val="24"/>
              </w:rPr>
              <w:t>201</w:t>
            </w:r>
            <w:r w:rsidRPr="007928F2">
              <w:rPr>
                <w:rFonts w:hint="eastAsia"/>
                <w:sz w:val="24"/>
              </w:rPr>
              <w:t>6</w:t>
            </w:r>
            <w:r w:rsidRPr="007928F2">
              <w:rPr>
                <w:rFonts w:hint="eastAsia"/>
                <w:sz w:val="24"/>
              </w:rPr>
              <w:t>年</w:t>
            </w:r>
            <w:r w:rsidRPr="007928F2">
              <w:rPr>
                <w:sz w:val="24"/>
              </w:rPr>
              <w:t>1</w:t>
            </w:r>
            <w:r>
              <w:rPr>
                <w:rFonts w:hint="eastAsia"/>
                <w:sz w:val="24"/>
              </w:rPr>
              <w:t>1</w:t>
            </w:r>
            <w:r w:rsidRPr="007928F2">
              <w:rPr>
                <w:rFonts w:hint="eastAsia"/>
                <w:sz w:val="24"/>
              </w:rPr>
              <w:t>月</w:t>
            </w:r>
            <w:r w:rsidRPr="007928F2">
              <w:rPr>
                <w:sz w:val="24"/>
              </w:rPr>
              <w:t>1</w:t>
            </w:r>
            <w:r w:rsidRPr="007928F2">
              <w:rPr>
                <w:rFonts w:hint="eastAsia"/>
                <w:sz w:val="24"/>
              </w:rPr>
              <w:t>日（二）</w:t>
            </w:r>
          </w:p>
        </w:tc>
        <w:tc>
          <w:tcPr>
            <w:tcW w:w="6041" w:type="dxa"/>
          </w:tcPr>
          <w:p w:rsidR="00775F80" w:rsidRPr="007928F2" w:rsidRDefault="00775F80" w:rsidP="00287442">
            <w:pPr>
              <w:spacing w:beforeLines="50" w:line="288" w:lineRule="auto"/>
              <w:rPr>
                <w:sz w:val="24"/>
              </w:rPr>
            </w:pPr>
            <w:r w:rsidRPr="007928F2">
              <w:rPr>
                <w:rFonts w:hint="eastAsia"/>
                <w:sz w:val="24"/>
              </w:rPr>
              <w:t>公布參賽詳細資訊於主辦單位官方網頁</w:t>
            </w:r>
            <w:r w:rsidRPr="007928F2">
              <w:rPr>
                <w:sz w:val="24"/>
              </w:rPr>
              <w:br/>
            </w:r>
            <w:r w:rsidRPr="007928F2">
              <w:rPr>
                <w:rFonts w:hint="eastAsia"/>
                <w:sz w:val="24"/>
              </w:rPr>
              <w:t>寄發參賽資訊予各大學院校</w:t>
            </w:r>
          </w:p>
        </w:tc>
      </w:tr>
      <w:tr w:rsidR="00775F80" w:rsidRPr="007928F2" w:rsidTr="007A59EC">
        <w:trPr>
          <w:trHeight w:val="794"/>
        </w:trPr>
        <w:tc>
          <w:tcPr>
            <w:tcW w:w="3085" w:type="dxa"/>
          </w:tcPr>
          <w:p w:rsidR="00775F80" w:rsidRDefault="00775F80" w:rsidP="00287442">
            <w:pPr>
              <w:spacing w:beforeLines="50" w:line="288" w:lineRule="auto"/>
            </w:pPr>
            <w:r w:rsidRPr="007928F2">
              <w:rPr>
                <w:sz w:val="24"/>
              </w:rPr>
              <w:t>201</w:t>
            </w:r>
            <w:r w:rsidRPr="007928F2">
              <w:rPr>
                <w:rFonts w:hint="eastAsia"/>
                <w:sz w:val="24"/>
              </w:rPr>
              <w:t>6</w:t>
            </w:r>
            <w:r w:rsidRPr="007928F2">
              <w:rPr>
                <w:rFonts w:hint="eastAsia"/>
                <w:sz w:val="24"/>
              </w:rPr>
              <w:t>年</w:t>
            </w:r>
            <w:r w:rsidRPr="007928F2">
              <w:rPr>
                <w:sz w:val="24"/>
              </w:rPr>
              <w:t>1</w:t>
            </w:r>
            <w:r>
              <w:rPr>
                <w:rFonts w:hint="eastAsia"/>
                <w:sz w:val="24"/>
              </w:rPr>
              <w:t>1</w:t>
            </w:r>
            <w:r w:rsidRPr="007928F2">
              <w:rPr>
                <w:rFonts w:hint="eastAsia"/>
                <w:sz w:val="24"/>
              </w:rPr>
              <w:t>月</w:t>
            </w:r>
            <w:r>
              <w:rPr>
                <w:rFonts w:hint="eastAsia"/>
                <w:sz w:val="24"/>
              </w:rPr>
              <w:t>5</w:t>
            </w:r>
            <w:r w:rsidRPr="007928F2">
              <w:rPr>
                <w:rFonts w:hint="eastAsia"/>
                <w:sz w:val="24"/>
              </w:rPr>
              <w:t>日（六）</w:t>
            </w:r>
            <w:r w:rsidRPr="007928F2">
              <w:t>~</w:t>
            </w:r>
          </w:p>
          <w:p w:rsidR="00775F80" w:rsidRPr="007928F2" w:rsidRDefault="00775F80" w:rsidP="00287442">
            <w:pPr>
              <w:spacing w:beforeLines="50" w:line="288" w:lineRule="auto"/>
              <w:rPr>
                <w:sz w:val="24"/>
              </w:rPr>
            </w:pPr>
            <w:r w:rsidRPr="007928F2">
              <w:rPr>
                <w:sz w:val="24"/>
              </w:rPr>
              <w:t>201</w:t>
            </w:r>
            <w:r>
              <w:rPr>
                <w:rFonts w:hint="eastAsia"/>
                <w:sz w:val="24"/>
              </w:rPr>
              <w:t>6</w:t>
            </w:r>
            <w:r w:rsidRPr="007928F2">
              <w:rPr>
                <w:rFonts w:hint="eastAsia"/>
                <w:sz w:val="24"/>
              </w:rPr>
              <w:t>年</w:t>
            </w:r>
            <w:r w:rsidRPr="007928F2">
              <w:rPr>
                <w:sz w:val="24"/>
              </w:rPr>
              <w:t>1</w:t>
            </w:r>
            <w:r>
              <w:rPr>
                <w:rFonts w:hint="eastAsia"/>
                <w:sz w:val="24"/>
              </w:rPr>
              <w:t>2</w:t>
            </w:r>
            <w:r w:rsidRPr="007928F2">
              <w:rPr>
                <w:rFonts w:hint="eastAsia"/>
                <w:sz w:val="24"/>
              </w:rPr>
              <w:t>月</w:t>
            </w:r>
            <w:r>
              <w:rPr>
                <w:rFonts w:hint="eastAsia"/>
                <w:sz w:val="24"/>
              </w:rPr>
              <w:t>4</w:t>
            </w:r>
            <w:r w:rsidRPr="007928F2">
              <w:rPr>
                <w:rFonts w:hint="eastAsia"/>
                <w:sz w:val="24"/>
              </w:rPr>
              <w:t>日（日）</w:t>
            </w:r>
          </w:p>
        </w:tc>
        <w:tc>
          <w:tcPr>
            <w:tcW w:w="6041" w:type="dxa"/>
          </w:tcPr>
          <w:p w:rsidR="00775F80" w:rsidRPr="007928F2" w:rsidRDefault="00775F80" w:rsidP="00287442">
            <w:pPr>
              <w:spacing w:beforeLines="50" w:line="288" w:lineRule="auto"/>
              <w:rPr>
                <w:sz w:val="24"/>
              </w:rPr>
            </w:pPr>
            <w:r w:rsidRPr="007928F2">
              <w:rPr>
                <w:rFonts w:hint="eastAsia"/>
                <w:sz w:val="24"/>
              </w:rPr>
              <w:t>報名期間</w:t>
            </w:r>
            <w:r w:rsidRPr="007928F2">
              <w:rPr>
                <w:rFonts w:ascii="標楷體" w:hAnsi="標楷體" w:hint="eastAsia"/>
                <w:sz w:val="24"/>
              </w:rPr>
              <w:t>；</w:t>
            </w:r>
            <w:r w:rsidRPr="007928F2">
              <w:rPr>
                <w:rFonts w:hint="eastAsia"/>
                <w:sz w:val="24"/>
              </w:rPr>
              <w:t>賽</w:t>
            </w:r>
            <w:proofErr w:type="gramStart"/>
            <w:r w:rsidRPr="007928F2">
              <w:rPr>
                <w:rFonts w:hint="eastAsia"/>
                <w:sz w:val="24"/>
              </w:rPr>
              <w:t>務</w:t>
            </w:r>
            <w:proofErr w:type="gramEnd"/>
            <w:r w:rsidRPr="007928F2">
              <w:rPr>
                <w:rFonts w:hint="eastAsia"/>
                <w:sz w:val="24"/>
              </w:rPr>
              <w:t>團隊進行資格審查</w:t>
            </w:r>
          </w:p>
        </w:tc>
      </w:tr>
      <w:tr w:rsidR="00775F80" w:rsidRPr="007928F2" w:rsidTr="007A59EC">
        <w:tc>
          <w:tcPr>
            <w:tcW w:w="3085" w:type="dxa"/>
          </w:tcPr>
          <w:p w:rsidR="00775F80" w:rsidRPr="007928F2" w:rsidRDefault="00775F80" w:rsidP="00287442">
            <w:pPr>
              <w:spacing w:beforeLines="50" w:line="288" w:lineRule="auto"/>
              <w:rPr>
                <w:sz w:val="24"/>
              </w:rPr>
            </w:pPr>
            <w:r w:rsidRPr="007928F2">
              <w:rPr>
                <w:sz w:val="24"/>
              </w:rPr>
              <w:t>201</w:t>
            </w:r>
            <w:r>
              <w:rPr>
                <w:rFonts w:hint="eastAsia"/>
                <w:sz w:val="24"/>
              </w:rPr>
              <w:t>6</w:t>
            </w:r>
            <w:r w:rsidRPr="007928F2">
              <w:rPr>
                <w:rFonts w:hint="eastAsia"/>
                <w:sz w:val="24"/>
              </w:rPr>
              <w:t>年</w:t>
            </w:r>
            <w:r>
              <w:rPr>
                <w:rFonts w:hint="eastAsia"/>
                <w:sz w:val="24"/>
              </w:rPr>
              <w:t>1</w:t>
            </w:r>
            <w:r w:rsidRPr="007928F2">
              <w:rPr>
                <w:sz w:val="24"/>
              </w:rPr>
              <w:t>2</w:t>
            </w:r>
            <w:r w:rsidRPr="007928F2">
              <w:rPr>
                <w:rFonts w:hint="eastAsia"/>
                <w:sz w:val="24"/>
              </w:rPr>
              <w:t>月</w:t>
            </w:r>
            <w:r w:rsidRPr="007928F2">
              <w:rPr>
                <w:rFonts w:hint="eastAsia"/>
                <w:sz w:val="24"/>
              </w:rPr>
              <w:t>1</w:t>
            </w:r>
            <w:r>
              <w:rPr>
                <w:rFonts w:hint="eastAsia"/>
                <w:sz w:val="24"/>
              </w:rPr>
              <w:t>0</w:t>
            </w:r>
            <w:r w:rsidRPr="007928F2">
              <w:rPr>
                <w:rFonts w:hint="eastAsia"/>
                <w:sz w:val="24"/>
              </w:rPr>
              <w:t>日（六）</w:t>
            </w:r>
          </w:p>
        </w:tc>
        <w:tc>
          <w:tcPr>
            <w:tcW w:w="6041" w:type="dxa"/>
          </w:tcPr>
          <w:p w:rsidR="00775F80" w:rsidRPr="007928F2" w:rsidRDefault="00775F80" w:rsidP="00287442">
            <w:pPr>
              <w:spacing w:beforeLines="50" w:line="288" w:lineRule="auto"/>
              <w:rPr>
                <w:sz w:val="24"/>
              </w:rPr>
            </w:pPr>
            <w:r w:rsidRPr="007928F2">
              <w:rPr>
                <w:rFonts w:hint="eastAsia"/>
                <w:sz w:val="24"/>
              </w:rPr>
              <w:t>賽</w:t>
            </w:r>
            <w:proofErr w:type="gramStart"/>
            <w:r w:rsidRPr="007928F2">
              <w:rPr>
                <w:rFonts w:hint="eastAsia"/>
                <w:sz w:val="24"/>
              </w:rPr>
              <w:t>務</w:t>
            </w:r>
            <w:proofErr w:type="gramEnd"/>
            <w:r w:rsidRPr="007928F2">
              <w:rPr>
                <w:rFonts w:hint="eastAsia"/>
                <w:sz w:val="24"/>
              </w:rPr>
              <w:t>說明會暨研習營</w:t>
            </w:r>
          </w:p>
        </w:tc>
      </w:tr>
      <w:tr w:rsidR="00775F80" w:rsidRPr="007928F2" w:rsidTr="007A59EC">
        <w:tc>
          <w:tcPr>
            <w:tcW w:w="3085" w:type="dxa"/>
          </w:tcPr>
          <w:p w:rsidR="00775F80" w:rsidRPr="007928F2" w:rsidRDefault="00775F80" w:rsidP="00287442">
            <w:pPr>
              <w:spacing w:beforeLines="50" w:line="288" w:lineRule="auto"/>
              <w:rPr>
                <w:sz w:val="24"/>
              </w:rPr>
            </w:pPr>
            <w:r w:rsidRPr="007928F2">
              <w:rPr>
                <w:sz w:val="24"/>
              </w:rPr>
              <w:t>201</w:t>
            </w:r>
            <w:r w:rsidRPr="007928F2">
              <w:rPr>
                <w:rFonts w:hint="eastAsia"/>
                <w:sz w:val="24"/>
              </w:rPr>
              <w:t>7</w:t>
            </w:r>
            <w:r w:rsidRPr="007928F2">
              <w:rPr>
                <w:rFonts w:hint="eastAsia"/>
                <w:sz w:val="24"/>
              </w:rPr>
              <w:t>年</w:t>
            </w:r>
            <w:r>
              <w:rPr>
                <w:rFonts w:hint="eastAsia"/>
                <w:sz w:val="24"/>
              </w:rPr>
              <w:t>4</w:t>
            </w:r>
            <w:r w:rsidRPr="007928F2">
              <w:rPr>
                <w:rFonts w:hint="eastAsia"/>
                <w:sz w:val="24"/>
              </w:rPr>
              <w:t>月</w:t>
            </w:r>
            <w:r>
              <w:rPr>
                <w:rFonts w:hint="eastAsia"/>
                <w:sz w:val="24"/>
              </w:rPr>
              <w:t>17</w:t>
            </w:r>
            <w:r w:rsidRPr="007928F2">
              <w:rPr>
                <w:rFonts w:hint="eastAsia"/>
                <w:sz w:val="24"/>
              </w:rPr>
              <w:t>日（一）</w:t>
            </w:r>
          </w:p>
        </w:tc>
        <w:tc>
          <w:tcPr>
            <w:tcW w:w="6041" w:type="dxa"/>
          </w:tcPr>
          <w:p w:rsidR="00775F80" w:rsidRPr="007928F2" w:rsidRDefault="00775F80" w:rsidP="00287442">
            <w:pPr>
              <w:spacing w:beforeLines="50" w:line="288" w:lineRule="auto"/>
              <w:rPr>
                <w:rFonts w:ascii="標楷體" w:hAnsi="標楷體"/>
                <w:sz w:val="24"/>
              </w:rPr>
            </w:pPr>
            <w:r w:rsidRPr="007928F2">
              <w:rPr>
                <w:rFonts w:hint="eastAsia"/>
                <w:sz w:val="24"/>
              </w:rPr>
              <w:t>文書繳交期限</w:t>
            </w:r>
            <w:r w:rsidRPr="007928F2">
              <w:rPr>
                <w:rFonts w:ascii="標楷體" w:hAnsi="標楷體" w:hint="eastAsia"/>
                <w:sz w:val="24"/>
              </w:rPr>
              <w:t>；</w:t>
            </w:r>
          </w:p>
          <w:p w:rsidR="00775F80" w:rsidRPr="007928F2" w:rsidRDefault="00775F80" w:rsidP="00287442">
            <w:pPr>
              <w:spacing w:beforeLines="50" w:line="288" w:lineRule="auto"/>
              <w:rPr>
                <w:rFonts w:ascii="標楷體" w:hAnsi="標楷體"/>
                <w:sz w:val="24"/>
              </w:rPr>
            </w:pPr>
            <w:r w:rsidRPr="007928F2">
              <w:rPr>
                <w:rFonts w:hint="eastAsia"/>
                <w:sz w:val="24"/>
              </w:rPr>
              <w:t>賽</w:t>
            </w:r>
            <w:proofErr w:type="gramStart"/>
            <w:r w:rsidRPr="007928F2">
              <w:rPr>
                <w:rFonts w:hint="eastAsia"/>
                <w:sz w:val="24"/>
              </w:rPr>
              <w:t>務</w:t>
            </w:r>
            <w:proofErr w:type="gramEnd"/>
            <w:r w:rsidRPr="007928F2">
              <w:rPr>
                <w:rFonts w:hint="eastAsia"/>
                <w:sz w:val="24"/>
              </w:rPr>
              <w:t>團隊協助審查文書必繳內容是否有缺漏（形式審）</w:t>
            </w:r>
          </w:p>
        </w:tc>
      </w:tr>
      <w:tr w:rsidR="00775F80" w:rsidRPr="007928F2" w:rsidTr="007A59EC">
        <w:tc>
          <w:tcPr>
            <w:tcW w:w="3085" w:type="dxa"/>
          </w:tcPr>
          <w:p w:rsidR="00775F80" w:rsidRPr="007928F2" w:rsidRDefault="00775F80" w:rsidP="00287442">
            <w:pPr>
              <w:spacing w:beforeLines="50" w:line="288" w:lineRule="auto"/>
              <w:rPr>
                <w:sz w:val="24"/>
              </w:rPr>
            </w:pPr>
            <w:r w:rsidRPr="007928F2">
              <w:rPr>
                <w:sz w:val="24"/>
              </w:rPr>
              <w:t>201</w:t>
            </w:r>
            <w:r w:rsidRPr="007928F2">
              <w:rPr>
                <w:rFonts w:hint="eastAsia"/>
                <w:sz w:val="24"/>
              </w:rPr>
              <w:t>7</w:t>
            </w:r>
            <w:r w:rsidRPr="007928F2">
              <w:rPr>
                <w:rFonts w:hint="eastAsia"/>
                <w:sz w:val="24"/>
              </w:rPr>
              <w:t>年</w:t>
            </w:r>
            <w:r>
              <w:rPr>
                <w:rFonts w:hint="eastAsia"/>
                <w:sz w:val="24"/>
              </w:rPr>
              <w:t>4</w:t>
            </w:r>
            <w:r w:rsidRPr="007928F2">
              <w:rPr>
                <w:rFonts w:hint="eastAsia"/>
                <w:sz w:val="24"/>
              </w:rPr>
              <w:t>月</w:t>
            </w:r>
            <w:r>
              <w:rPr>
                <w:rFonts w:hint="eastAsia"/>
                <w:sz w:val="24"/>
              </w:rPr>
              <w:t>20</w:t>
            </w:r>
            <w:r w:rsidRPr="007928F2">
              <w:rPr>
                <w:rFonts w:hint="eastAsia"/>
                <w:sz w:val="24"/>
              </w:rPr>
              <w:t>日（</w:t>
            </w:r>
            <w:r>
              <w:rPr>
                <w:rFonts w:hint="eastAsia"/>
                <w:sz w:val="24"/>
              </w:rPr>
              <w:t>四</w:t>
            </w:r>
            <w:r w:rsidRPr="007928F2">
              <w:rPr>
                <w:rFonts w:hint="eastAsia"/>
                <w:sz w:val="24"/>
              </w:rPr>
              <w:t>）</w:t>
            </w:r>
          </w:p>
        </w:tc>
        <w:tc>
          <w:tcPr>
            <w:tcW w:w="6041" w:type="dxa"/>
          </w:tcPr>
          <w:p w:rsidR="00775F80" w:rsidRPr="007928F2" w:rsidRDefault="00775F80" w:rsidP="00287442">
            <w:pPr>
              <w:spacing w:beforeLines="50" w:line="288" w:lineRule="auto"/>
              <w:rPr>
                <w:sz w:val="24"/>
              </w:rPr>
            </w:pPr>
            <w:r w:rsidRPr="007928F2">
              <w:rPr>
                <w:rFonts w:hint="eastAsia"/>
                <w:sz w:val="24"/>
              </w:rPr>
              <w:t>賽</w:t>
            </w:r>
            <w:proofErr w:type="gramStart"/>
            <w:r w:rsidRPr="007928F2">
              <w:rPr>
                <w:rFonts w:hint="eastAsia"/>
                <w:sz w:val="24"/>
              </w:rPr>
              <w:t>務</w:t>
            </w:r>
            <w:proofErr w:type="gramEnd"/>
            <w:r w:rsidRPr="007928F2">
              <w:rPr>
                <w:rFonts w:hint="eastAsia"/>
                <w:sz w:val="24"/>
              </w:rPr>
              <w:t>團隊以電子郵件通知補件</w:t>
            </w:r>
          </w:p>
        </w:tc>
      </w:tr>
      <w:tr w:rsidR="00775F80" w:rsidRPr="007928F2" w:rsidTr="007A59EC">
        <w:tc>
          <w:tcPr>
            <w:tcW w:w="3085" w:type="dxa"/>
          </w:tcPr>
          <w:p w:rsidR="00775F80" w:rsidRPr="007928F2" w:rsidRDefault="00775F80" w:rsidP="00287442">
            <w:pPr>
              <w:spacing w:beforeLines="50" w:line="288" w:lineRule="auto"/>
              <w:rPr>
                <w:sz w:val="24"/>
              </w:rPr>
            </w:pPr>
            <w:r w:rsidRPr="007928F2">
              <w:rPr>
                <w:sz w:val="24"/>
              </w:rPr>
              <w:t>201</w:t>
            </w:r>
            <w:r w:rsidRPr="007928F2">
              <w:rPr>
                <w:rFonts w:hint="eastAsia"/>
                <w:sz w:val="24"/>
              </w:rPr>
              <w:t>7</w:t>
            </w:r>
            <w:r w:rsidRPr="007928F2">
              <w:rPr>
                <w:rFonts w:hint="eastAsia"/>
                <w:sz w:val="24"/>
              </w:rPr>
              <w:t>年</w:t>
            </w:r>
            <w:r>
              <w:rPr>
                <w:rFonts w:hint="eastAsia"/>
                <w:sz w:val="24"/>
              </w:rPr>
              <w:t>4</w:t>
            </w:r>
            <w:r w:rsidRPr="007928F2">
              <w:rPr>
                <w:rFonts w:hint="eastAsia"/>
                <w:sz w:val="24"/>
              </w:rPr>
              <w:t>月</w:t>
            </w:r>
            <w:r>
              <w:rPr>
                <w:rFonts w:hint="eastAsia"/>
                <w:sz w:val="24"/>
              </w:rPr>
              <w:t>23</w:t>
            </w:r>
            <w:r w:rsidRPr="007928F2">
              <w:rPr>
                <w:rFonts w:hint="eastAsia"/>
                <w:sz w:val="24"/>
              </w:rPr>
              <w:t>日（</w:t>
            </w:r>
            <w:r>
              <w:rPr>
                <w:rFonts w:hint="eastAsia"/>
                <w:sz w:val="24"/>
              </w:rPr>
              <w:t>日</w:t>
            </w:r>
            <w:r w:rsidRPr="007928F2">
              <w:rPr>
                <w:rFonts w:hint="eastAsia"/>
                <w:sz w:val="24"/>
              </w:rPr>
              <w:t>）</w:t>
            </w:r>
          </w:p>
        </w:tc>
        <w:tc>
          <w:tcPr>
            <w:tcW w:w="6041" w:type="dxa"/>
          </w:tcPr>
          <w:p w:rsidR="00775F80" w:rsidRPr="007928F2" w:rsidRDefault="00775F80" w:rsidP="00287442">
            <w:pPr>
              <w:spacing w:beforeLines="50" w:line="288" w:lineRule="auto"/>
              <w:rPr>
                <w:sz w:val="24"/>
              </w:rPr>
            </w:pPr>
            <w:r w:rsidRPr="007928F2">
              <w:rPr>
                <w:rFonts w:hint="eastAsia"/>
                <w:sz w:val="24"/>
              </w:rPr>
              <w:t>文書</w:t>
            </w:r>
            <w:proofErr w:type="gramStart"/>
            <w:r w:rsidRPr="007928F2">
              <w:rPr>
                <w:rFonts w:hint="eastAsia"/>
                <w:sz w:val="24"/>
              </w:rPr>
              <w:t>缺漏補繳</w:t>
            </w:r>
            <w:proofErr w:type="gramEnd"/>
            <w:r w:rsidRPr="007928F2">
              <w:rPr>
                <w:rFonts w:hint="eastAsia"/>
                <w:sz w:val="24"/>
              </w:rPr>
              <w:t>期限（參賽隊三日內需完成補正）</w:t>
            </w:r>
          </w:p>
        </w:tc>
      </w:tr>
      <w:tr w:rsidR="00775F80" w:rsidRPr="007928F2" w:rsidTr="007A59EC">
        <w:tc>
          <w:tcPr>
            <w:tcW w:w="3085" w:type="dxa"/>
          </w:tcPr>
          <w:p w:rsidR="00775F80" w:rsidRPr="007928F2" w:rsidRDefault="00775F80" w:rsidP="00287442">
            <w:pPr>
              <w:spacing w:beforeLines="50" w:line="288" w:lineRule="auto"/>
              <w:rPr>
                <w:sz w:val="24"/>
              </w:rPr>
            </w:pPr>
            <w:r w:rsidRPr="007928F2">
              <w:rPr>
                <w:sz w:val="24"/>
              </w:rPr>
              <w:t>201</w:t>
            </w:r>
            <w:r w:rsidRPr="007928F2">
              <w:rPr>
                <w:rFonts w:hint="eastAsia"/>
                <w:sz w:val="24"/>
              </w:rPr>
              <w:t>7</w:t>
            </w:r>
            <w:r w:rsidRPr="007928F2">
              <w:rPr>
                <w:rFonts w:hint="eastAsia"/>
                <w:sz w:val="24"/>
              </w:rPr>
              <w:t>年</w:t>
            </w:r>
            <w:r>
              <w:rPr>
                <w:rFonts w:hint="eastAsia"/>
                <w:sz w:val="24"/>
              </w:rPr>
              <w:t>4</w:t>
            </w:r>
            <w:r w:rsidRPr="007928F2">
              <w:rPr>
                <w:rFonts w:hint="eastAsia"/>
                <w:sz w:val="24"/>
              </w:rPr>
              <w:t>月</w:t>
            </w:r>
            <w:r>
              <w:rPr>
                <w:rFonts w:hint="eastAsia"/>
                <w:sz w:val="24"/>
              </w:rPr>
              <w:t>29</w:t>
            </w:r>
            <w:r w:rsidRPr="007928F2">
              <w:rPr>
                <w:rFonts w:hint="eastAsia"/>
                <w:sz w:val="24"/>
              </w:rPr>
              <w:t>日（六）</w:t>
            </w:r>
          </w:p>
        </w:tc>
        <w:tc>
          <w:tcPr>
            <w:tcW w:w="6041" w:type="dxa"/>
          </w:tcPr>
          <w:p w:rsidR="00775F80" w:rsidRPr="007928F2" w:rsidRDefault="00775F80" w:rsidP="00287442">
            <w:pPr>
              <w:spacing w:beforeLines="50" w:line="288" w:lineRule="auto"/>
              <w:rPr>
                <w:sz w:val="24"/>
              </w:rPr>
            </w:pPr>
            <w:r w:rsidRPr="007928F2">
              <w:rPr>
                <w:rFonts w:hint="eastAsia"/>
                <w:sz w:val="24"/>
              </w:rPr>
              <w:t>評審會議：書面資料評分，並針對書審內容深入討論</w:t>
            </w:r>
          </w:p>
        </w:tc>
      </w:tr>
      <w:tr w:rsidR="00775F80" w:rsidRPr="007928F2" w:rsidTr="007A59EC">
        <w:tc>
          <w:tcPr>
            <w:tcW w:w="3085" w:type="dxa"/>
          </w:tcPr>
          <w:p w:rsidR="00775F80" w:rsidRPr="007928F2" w:rsidRDefault="00775F80" w:rsidP="00287442">
            <w:pPr>
              <w:spacing w:beforeLines="50" w:line="288" w:lineRule="auto"/>
              <w:rPr>
                <w:sz w:val="24"/>
              </w:rPr>
            </w:pPr>
            <w:r w:rsidRPr="007928F2">
              <w:rPr>
                <w:sz w:val="24"/>
              </w:rPr>
              <w:t>201</w:t>
            </w:r>
            <w:r w:rsidRPr="007928F2">
              <w:rPr>
                <w:rFonts w:hint="eastAsia"/>
                <w:sz w:val="24"/>
              </w:rPr>
              <w:t>7</w:t>
            </w:r>
            <w:r w:rsidRPr="007928F2">
              <w:rPr>
                <w:rFonts w:hint="eastAsia"/>
                <w:sz w:val="24"/>
              </w:rPr>
              <w:t>年</w:t>
            </w:r>
            <w:r w:rsidRPr="007928F2">
              <w:rPr>
                <w:rFonts w:hint="eastAsia"/>
                <w:sz w:val="24"/>
              </w:rPr>
              <w:t>5</w:t>
            </w:r>
            <w:r w:rsidRPr="007928F2">
              <w:rPr>
                <w:rFonts w:hint="eastAsia"/>
                <w:sz w:val="24"/>
              </w:rPr>
              <w:t>月</w:t>
            </w:r>
            <w:r>
              <w:rPr>
                <w:rFonts w:hint="eastAsia"/>
                <w:sz w:val="24"/>
              </w:rPr>
              <w:t>6</w:t>
            </w:r>
            <w:r w:rsidRPr="007928F2">
              <w:rPr>
                <w:rFonts w:hint="eastAsia"/>
                <w:sz w:val="24"/>
              </w:rPr>
              <w:t>日（六）</w:t>
            </w:r>
          </w:p>
        </w:tc>
        <w:tc>
          <w:tcPr>
            <w:tcW w:w="6041" w:type="dxa"/>
          </w:tcPr>
          <w:p w:rsidR="00775F80" w:rsidRPr="007928F2" w:rsidRDefault="00775F80" w:rsidP="00287442">
            <w:pPr>
              <w:spacing w:beforeLines="50" w:line="288" w:lineRule="auto"/>
              <w:rPr>
                <w:sz w:val="24"/>
              </w:rPr>
            </w:pPr>
            <w:r w:rsidRPr="007928F2">
              <w:rPr>
                <w:rFonts w:hint="eastAsia"/>
                <w:sz w:val="24"/>
              </w:rPr>
              <w:t>決選報告暨頒獎典禮</w:t>
            </w:r>
          </w:p>
        </w:tc>
      </w:tr>
    </w:tbl>
    <w:p w:rsidR="00775F80" w:rsidRPr="007928F2" w:rsidRDefault="00775F80" w:rsidP="00775F80">
      <w:pPr>
        <w:rPr>
          <w:rFonts w:asciiTheme="minorHAnsi" w:hAnsiTheme="minorHAnsi"/>
          <w:sz w:val="24"/>
        </w:rPr>
      </w:pPr>
    </w:p>
    <w:p w:rsidR="00775F80" w:rsidRDefault="00775F80" w:rsidP="00775F80">
      <w:pPr>
        <w:widowControl/>
        <w:snapToGrid/>
        <w:spacing w:line="240" w:lineRule="auto"/>
        <w:jc w:val="left"/>
        <w:rPr>
          <w:rFonts w:ascii="Calibri" w:hAnsi="Calibri"/>
          <w:snapToGrid w:val="0"/>
          <w:sz w:val="24"/>
        </w:rPr>
      </w:pPr>
      <w:r>
        <w:rPr>
          <w:rFonts w:ascii="Calibri" w:hAnsi="Calibri"/>
          <w:snapToGrid w:val="0"/>
          <w:sz w:val="24"/>
        </w:rPr>
        <w:br w:type="page"/>
      </w:r>
    </w:p>
    <w:p w:rsidR="00775F80" w:rsidRPr="004A6DB1" w:rsidRDefault="00775F80" w:rsidP="00775F80">
      <w:pPr>
        <w:snapToGrid/>
        <w:spacing w:line="240" w:lineRule="auto"/>
        <w:rPr>
          <w:kern w:val="2"/>
          <w:sz w:val="24"/>
          <w:szCs w:val="22"/>
        </w:rPr>
      </w:pPr>
      <w:r w:rsidRPr="004A6DB1">
        <w:rPr>
          <w:kern w:val="2"/>
          <w:sz w:val="24"/>
          <w:szCs w:val="22"/>
        </w:rPr>
        <w:lastRenderedPageBreak/>
        <w:t>【附件二】行動方案檔案內容</w:t>
      </w:r>
    </w:p>
    <w:p w:rsidR="00775F80" w:rsidRPr="004A6DB1" w:rsidRDefault="00775F80" w:rsidP="00775F80">
      <w:pPr>
        <w:snapToGrid/>
        <w:spacing w:line="240" w:lineRule="auto"/>
        <w:rPr>
          <w:kern w:val="2"/>
          <w:sz w:val="24"/>
          <w:szCs w:val="22"/>
        </w:rPr>
      </w:pPr>
    </w:p>
    <w:p w:rsidR="00775F80" w:rsidRPr="004A6DB1" w:rsidRDefault="00775F80" w:rsidP="00775F80">
      <w:pPr>
        <w:snapToGrid/>
        <w:spacing w:line="240" w:lineRule="auto"/>
        <w:rPr>
          <w:kern w:val="2"/>
          <w:sz w:val="24"/>
          <w:szCs w:val="22"/>
        </w:rPr>
      </w:pPr>
      <w:r w:rsidRPr="004A6DB1">
        <w:rPr>
          <w:kern w:val="2"/>
          <w:sz w:val="24"/>
          <w:szCs w:val="22"/>
        </w:rPr>
        <w:t>行動方案</w:t>
      </w:r>
      <w:r w:rsidRPr="004A6DB1">
        <w:rPr>
          <w:rFonts w:hint="eastAsia"/>
          <w:kern w:val="2"/>
          <w:sz w:val="24"/>
          <w:szCs w:val="22"/>
        </w:rPr>
        <w:t>包含</w:t>
      </w:r>
      <w:r w:rsidRPr="004A6DB1">
        <w:rPr>
          <w:kern w:val="2"/>
          <w:sz w:val="24"/>
          <w:szCs w:val="22"/>
        </w:rPr>
        <w:t>課題的討論及研究與對話，</w:t>
      </w:r>
      <w:r w:rsidRPr="004A6DB1">
        <w:rPr>
          <w:rFonts w:hint="eastAsia"/>
          <w:kern w:val="2"/>
          <w:sz w:val="24"/>
          <w:szCs w:val="22"/>
        </w:rPr>
        <w:t>整體</w:t>
      </w:r>
      <w:r w:rsidRPr="004A6DB1">
        <w:rPr>
          <w:kern w:val="2"/>
          <w:sz w:val="24"/>
          <w:szCs w:val="22"/>
        </w:rPr>
        <w:t>需含</w:t>
      </w:r>
      <w:proofErr w:type="gramStart"/>
      <w:r w:rsidRPr="004A6DB1">
        <w:rPr>
          <w:rFonts w:hint="eastAsia"/>
          <w:kern w:val="2"/>
          <w:sz w:val="24"/>
          <w:szCs w:val="22"/>
        </w:rPr>
        <w:t>括</w:t>
      </w:r>
      <w:proofErr w:type="gramEnd"/>
      <w:r w:rsidRPr="004A6DB1">
        <w:rPr>
          <w:kern w:val="2"/>
          <w:sz w:val="24"/>
          <w:szCs w:val="22"/>
        </w:rPr>
        <w:t>四大步驟</w:t>
      </w:r>
      <w:r w:rsidRPr="004A6DB1">
        <w:rPr>
          <w:rFonts w:hint="eastAsia"/>
          <w:kern w:val="2"/>
          <w:sz w:val="24"/>
          <w:szCs w:val="22"/>
        </w:rPr>
        <w:t>（說明問題、檢視得以解決問題的各項可行政策、提出我方公共政策議案、擬定行動計畫）</w:t>
      </w:r>
      <w:r w:rsidRPr="004A6DB1">
        <w:rPr>
          <w:kern w:val="2"/>
          <w:sz w:val="24"/>
          <w:szCs w:val="22"/>
        </w:rPr>
        <w:t>之書面報告、成果展示以及相關實作過程資料，並以下列順序編排。</w:t>
      </w:r>
    </w:p>
    <w:p w:rsidR="00775F80" w:rsidRPr="004A6DB1" w:rsidRDefault="00775F80" w:rsidP="00775F80">
      <w:pPr>
        <w:snapToGrid/>
        <w:spacing w:line="240" w:lineRule="auto"/>
        <w:rPr>
          <w:kern w:val="2"/>
          <w:sz w:val="24"/>
          <w:szCs w:val="22"/>
        </w:rPr>
      </w:pPr>
    </w:p>
    <w:p w:rsidR="00775F80" w:rsidRPr="004A6DB1" w:rsidRDefault="00775F80" w:rsidP="00775F80">
      <w:pPr>
        <w:snapToGrid/>
        <w:spacing w:line="240" w:lineRule="auto"/>
        <w:rPr>
          <w:b/>
          <w:kern w:val="2"/>
          <w:sz w:val="24"/>
          <w:szCs w:val="22"/>
        </w:rPr>
      </w:pPr>
      <w:r w:rsidRPr="004A6DB1">
        <w:rPr>
          <w:b/>
          <w:kern w:val="2"/>
          <w:sz w:val="24"/>
          <w:szCs w:val="22"/>
        </w:rPr>
        <w:t>第一步驟：說明問題</w:t>
      </w:r>
    </w:p>
    <w:p w:rsidR="00775F80" w:rsidRPr="004A6DB1" w:rsidRDefault="00775F80" w:rsidP="00775F80">
      <w:pPr>
        <w:numPr>
          <w:ilvl w:val="0"/>
          <w:numId w:val="33"/>
        </w:numPr>
        <w:snapToGrid/>
        <w:spacing w:line="240" w:lineRule="auto"/>
        <w:jc w:val="left"/>
        <w:rPr>
          <w:kern w:val="2"/>
          <w:sz w:val="24"/>
          <w:szCs w:val="22"/>
        </w:rPr>
      </w:pPr>
      <w:r w:rsidRPr="004A6DB1">
        <w:rPr>
          <w:kern w:val="2"/>
          <w:sz w:val="24"/>
          <w:szCs w:val="22"/>
        </w:rPr>
        <w:t>請清楚說明選定的問題並</w:t>
      </w:r>
      <w:r w:rsidRPr="004A6DB1">
        <w:rPr>
          <w:rFonts w:hint="eastAsia"/>
          <w:kern w:val="2"/>
          <w:sz w:val="24"/>
          <w:szCs w:val="22"/>
        </w:rPr>
        <w:t>依下列方向</w:t>
      </w:r>
      <w:r w:rsidRPr="004A6DB1">
        <w:rPr>
          <w:kern w:val="2"/>
          <w:sz w:val="24"/>
          <w:szCs w:val="22"/>
        </w:rPr>
        <w:t>製作成書面報告</w:t>
      </w:r>
      <w:r w:rsidRPr="004A6DB1">
        <w:rPr>
          <w:rFonts w:hint="eastAsia"/>
          <w:kern w:val="2"/>
          <w:sz w:val="24"/>
          <w:szCs w:val="22"/>
        </w:rPr>
        <w:t>。</w:t>
      </w:r>
    </w:p>
    <w:p w:rsidR="00775F80" w:rsidRPr="004A6DB1" w:rsidRDefault="00775F80" w:rsidP="00775F80">
      <w:pPr>
        <w:numPr>
          <w:ilvl w:val="0"/>
          <w:numId w:val="37"/>
        </w:numPr>
        <w:snapToGrid/>
        <w:spacing w:line="240" w:lineRule="auto"/>
        <w:jc w:val="left"/>
        <w:rPr>
          <w:kern w:val="2"/>
          <w:sz w:val="24"/>
          <w:szCs w:val="22"/>
        </w:rPr>
      </w:pPr>
      <w:r w:rsidRPr="004A6DB1">
        <w:rPr>
          <w:kern w:val="2"/>
          <w:sz w:val="24"/>
          <w:szCs w:val="22"/>
        </w:rPr>
        <w:t>說明研究問題</w:t>
      </w:r>
      <w:r w:rsidRPr="004A6DB1">
        <w:rPr>
          <w:rFonts w:hint="eastAsia"/>
          <w:kern w:val="2"/>
          <w:sz w:val="24"/>
          <w:szCs w:val="22"/>
        </w:rPr>
        <w:t>？</w:t>
      </w:r>
      <w:r w:rsidRPr="004A6DB1">
        <w:rPr>
          <w:kern w:val="2"/>
          <w:sz w:val="24"/>
          <w:szCs w:val="22"/>
        </w:rPr>
        <w:t>問題的嚴重性</w:t>
      </w:r>
      <w:r w:rsidRPr="004A6DB1">
        <w:rPr>
          <w:rFonts w:hint="eastAsia"/>
          <w:kern w:val="2"/>
          <w:sz w:val="24"/>
          <w:szCs w:val="22"/>
        </w:rPr>
        <w:t>？</w:t>
      </w:r>
      <w:r w:rsidRPr="004A6DB1">
        <w:rPr>
          <w:kern w:val="2"/>
          <w:sz w:val="24"/>
          <w:szCs w:val="22"/>
        </w:rPr>
        <w:t>普遍性</w:t>
      </w:r>
      <w:r w:rsidRPr="004A6DB1">
        <w:rPr>
          <w:rFonts w:hint="eastAsia"/>
          <w:kern w:val="2"/>
          <w:sz w:val="24"/>
          <w:szCs w:val="22"/>
        </w:rPr>
        <w:t>？</w:t>
      </w:r>
    </w:p>
    <w:p w:rsidR="00775F80" w:rsidRPr="004A6DB1" w:rsidRDefault="00775F80" w:rsidP="00775F80">
      <w:pPr>
        <w:numPr>
          <w:ilvl w:val="0"/>
          <w:numId w:val="37"/>
        </w:numPr>
        <w:snapToGrid/>
        <w:spacing w:line="240" w:lineRule="auto"/>
        <w:jc w:val="left"/>
        <w:rPr>
          <w:kern w:val="2"/>
          <w:sz w:val="24"/>
          <w:szCs w:val="22"/>
        </w:rPr>
      </w:pPr>
      <w:r w:rsidRPr="004A6DB1">
        <w:rPr>
          <w:kern w:val="2"/>
          <w:sz w:val="24"/>
          <w:szCs w:val="22"/>
        </w:rPr>
        <w:t>為什麼此為具有公眾性，係政府應該處理的問題</w:t>
      </w:r>
      <w:r w:rsidRPr="004A6DB1">
        <w:rPr>
          <w:rFonts w:hint="eastAsia"/>
          <w:kern w:val="2"/>
          <w:sz w:val="24"/>
          <w:szCs w:val="22"/>
        </w:rPr>
        <w:t>？</w:t>
      </w:r>
    </w:p>
    <w:p w:rsidR="00775F80" w:rsidRPr="004A6DB1" w:rsidRDefault="00775F80" w:rsidP="00775F80">
      <w:pPr>
        <w:numPr>
          <w:ilvl w:val="0"/>
          <w:numId w:val="37"/>
        </w:numPr>
        <w:snapToGrid/>
        <w:spacing w:line="240" w:lineRule="auto"/>
        <w:jc w:val="left"/>
        <w:rPr>
          <w:kern w:val="2"/>
          <w:sz w:val="24"/>
          <w:szCs w:val="22"/>
        </w:rPr>
      </w:pPr>
      <w:r w:rsidRPr="004A6DB1">
        <w:rPr>
          <w:kern w:val="2"/>
          <w:sz w:val="24"/>
          <w:szCs w:val="22"/>
        </w:rPr>
        <w:t>目前對於此問題有任何相關的法律或者政策可以處理嗎</w:t>
      </w:r>
      <w:r w:rsidRPr="004A6DB1">
        <w:rPr>
          <w:rFonts w:hint="eastAsia"/>
          <w:kern w:val="2"/>
          <w:sz w:val="24"/>
          <w:szCs w:val="22"/>
        </w:rPr>
        <w:t>？</w:t>
      </w:r>
    </w:p>
    <w:p w:rsidR="00775F80" w:rsidRPr="004A6DB1" w:rsidRDefault="00775F80" w:rsidP="00775F80">
      <w:pPr>
        <w:numPr>
          <w:ilvl w:val="0"/>
          <w:numId w:val="37"/>
        </w:numPr>
        <w:snapToGrid/>
        <w:spacing w:line="240" w:lineRule="auto"/>
        <w:jc w:val="left"/>
        <w:rPr>
          <w:kern w:val="2"/>
          <w:sz w:val="24"/>
          <w:szCs w:val="22"/>
        </w:rPr>
      </w:pPr>
      <w:r w:rsidRPr="004A6DB1">
        <w:rPr>
          <w:kern w:val="2"/>
          <w:sz w:val="24"/>
          <w:szCs w:val="22"/>
        </w:rPr>
        <w:t>如果有，這項法律或政策可以適切的解決這個問題嗎</w:t>
      </w:r>
      <w:r w:rsidRPr="004A6DB1">
        <w:rPr>
          <w:rFonts w:hint="eastAsia"/>
          <w:kern w:val="2"/>
          <w:sz w:val="24"/>
          <w:szCs w:val="22"/>
        </w:rPr>
        <w:t>？</w:t>
      </w:r>
    </w:p>
    <w:p w:rsidR="00775F80" w:rsidRPr="004A6DB1" w:rsidRDefault="00775F80" w:rsidP="00775F80">
      <w:pPr>
        <w:numPr>
          <w:ilvl w:val="0"/>
          <w:numId w:val="37"/>
        </w:numPr>
        <w:snapToGrid/>
        <w:spacing w:line="240" w:lineRule="auto"/>
        <w:jc w:val="left"/>
        <w:rPr>
          <w:kern w:val="2"/>
          <w:sz w:val="24"/>
          <w:szCs w:val="22"/>
        </w:rPr>
      </w:pPr>
      <w:r w:rsidRPr="004A6DB1">
        <w:rPr>
          <w:kern w:val="2"/>
          <w:sz w:val="24"/>
          <w:szCs w:val="22"/>
        </w:rPr>
        <w:t>生活周遭的其他人對於此問題及處理方式是否有不同的意見</w:t>
      </w:r>
      <w:r w:rsidRPr="004A6DB1">
        <w:rPr>
          <w:rFonts w:hint="eastAsia"/>
          <w:kern w:val="2"/>
          <w:sz w:val="24"/>
          <w:szCs w:val="22"/>
        </w:rPr>
        <w:t>？</w:t>
      </w:r>
      <w:r w:rsidRPr="004A6DB1">
        <w:rPr>
          <w:kern w:val="2"/>
          <w:sz w:val="24"/>
          <w:szCs w:val="22"/>
        </w:rPr>
        <w:t>意見為何</w:t>
      </w:r>
      <w:r w:rsidRPr="004A6DB1">
        <w:rPr>
          <w:rFonts w:hint="eastAsia"/>
          <w:kern w:val="2"/>
          <w:sz w:val="24"/>
          <w:szCs w:val="22"/>
        </w:rPr>
        <w:t>？</w:t>
      </w:r>
    </w:p>
    <w:p w:rsidR="00775F80" w:rsidRPr="004A6DB1" w:rsidRDefault="00775F80" w:rsidP="00775F80">
      <w:pPr>
        <w:numPr>
          <w:ilvl w:val="0"/>
          <w:numId w:val="37"/>
        </w:numPr>
        <w:snapToGrid/>
        <w:spacing w:line="240" w:lineRule="auto"/>
        <w:jc w:val="left"/>
        <w:rPr>
          <w:kern w:val="2"/>
          <w:sz w:val="24"/>
          <w:szCs w:val="22"/>
        </w:rPr>
      </w:pPr>
      <w:r w:rsidRPr="004A6DB1">
        <w:rPr>
          <w:kern w:val="2"/>
          <w:sz w:val="24"/>
          <w:szCs w:val="22"/>
        </w:rPr>
        <w:t>有哪些人或團體、組織關心這個問題</w:t>
      </w:r>
      <w:r w:rsidRPr="004A6DB1">
        <w:rPr>
          <w:rFonts w:hint="eastAsia"/>
          <w:kern w:val="2"/>
          <w:sz w:val="24"/>
          <w:szCs w:val="22"/>
        </w:rPr>
        <w:t>？</w:t>
      </w:r>
      <w:r w:rsidRPr="004A6DB1">
        <w:rPr>
          <w:kern w:val="2"/>
          <w:sz w:val="24"/>
          <w:szCs w:val="22"/>
        </w:rPr>
        <w:t>請找出他們，了解並敘述：他們對於這個問題的立場</w:t>
      </w:r>
      <w:r w:rsidRPr="004A6DB1">
        <w:rPr>
          <w:rFonts w:hint="eastAsia"/>
          <w:kern w:val="2"/>
          <w:sz w:val="24"/>
          <w:szCs w:val="22"/>
        </w:rPr>
        <w:t>？</w:t>
      </w:r>
      <w:r w:rsidRPr="004A6DB1">
        <w:rPr>
          <w:kern w:val="2"/>
          <w:sz w:val="24"/>
          <w:szCs w:val="22"/>
        </w:rPr>
        <w:t>為何關心這個問題</w:t>
      </w:r>
      <w:r w:rsidRPr="004A6DB1">
        <w:rPr>
          <w:rFonts w:hint="eastAsia"/>
          <w:kern w:val="2"/>
          <w:sz w:val="24"/>
          <w:szCs w:val="22"/>
        </w:rPr>
        <w:t>？</w:t>
      </w:r>
      <w:r w:rsidRPr="004A6DB1">
        <w:rPr>
          <w:kern w:val="2"/>
          <w:sz w:val="24"/>
          <w:szCs w:val="22"/>
        </w:rPr>
        <w:t>他們立場的優缺點</w:t>
      </w:r>
      <w:r w:rsidRPr="004A6DB1">
        <w:rPr>
          <w:rFonts w:hint="eastAsia"/>
          <w:kern w:val="2"/>
          <w:sz w:val="24"/>
          <w:szCs w:val="22"/>
        </w:rPr>
        <w:t>？</w:t>
      </w:r>
      <w:r w:rsidRPr="004A6DB1">
        <w:rPr>
          <w:kern w:val="2"/>
          <w:sz w:val="24"/>
          <w:szCs w:val="22"/>
        </w:rPr>
        <w:t>他們如何影響政府在這個問題處理上採納他們的政策</w:t>
      </w:r>
      <w:r w:rsidRPr="004A6DB1">
        <w:rPr>
          <w:rFonts w:hint="eastAsia"/>
          <w:kern w:val="2"/>
          <w:sz w:val="24"/>
          <w:szCs w:val="22"/>
        </w:rPr>
        <w:t>？</w:t>
      </w:r>
    </w:p>
    <w:p w:rsidR="00775F80" w:rsidRPr="004A6DB1" w:rsidRDefault="00775F80" w:rsidP="00775F80">
      <w:pPr>
        <w:numPr>
          <w:ilvl w:val="0"/>
          <w:numId w:val="37"/>
        </w:numPr>
        <w:snapToGrid/>
        <w:spacing w:line="240" w:lineRule="auto"/>
        <w:jc w:val="left"/>
        <w:rPr>
          <w:kern w:val="2"/>
          <w:sz w:val="24"/>
          <w:szCs w:val="22"/>
        </w:rPr>
      </w:pPr>
      <w:r w:rsidRPr="004A6DB1">
        <w:rPr>
          <w:kern w:val="2"/>
          <w:sz w:val="24"/>
          <w:szCs w:val="22"/>
        </w:rPr>
        <w:t>哪一個政府機關或專責單位應該負責解決這個問題</w:t>
      </w:r>
      <w:r w:rsidRPr="004A6DB1">
        <w:rPr>
          <w:rFonts w:hint="eastAsia"/>
          <w:kern w:val="2"/>
          <w:sz w:val="24"/>
          <w:szCs w:val="22"/>
        </w:rPr>
        <w:t>？</w:t>
      </w:r>
      <w:r w:rsidRPr="004A6DB1">
        <w:rPr>
          <w:kern w:val="2"/>
          <w:sz w:val="24"/>
          <w:szCs w:val="22"/>
        </w:rPr>
        <w:t>為什麼</w:t>
      </w:r>
      <w:r w:rsidRPr="004A6DB1">
        <w:rPr>
          <w:rFonts w:hint="eastAsia"/>
          <w:kern w:val="2"/>
          <w:sz w:val="24"/>
          <w:szCs w:val="22"/>
        </w:rPr>
        <w:t>？</w:t>
      </w:r>
    </w:p>
    <w:p w:rsidR="00775F80" w:rsidRPr="004A6DB1" w:rsidRDefault="00775F80" w:rsidP="00775F80">
      <w:pPr>
        <w:numPr>
          <w:ilvl w:val="0"/>
          <w:numId w:val="37"/>
        </w:numPr>
        <w:snapToGrid/>
        <w:spacing w:line="240" w:lineRule="auto"/>
        <w:jc w:val="left"/>
        <w:rPr>
          <w:kern w:val="2"/>
          <w:sz w:val="24"/>
          <w:szCs w:val="22"/>
        </w:rPr>
      </w:pPr>
      <w:r w:rsidRPr="004A6DB1">
        <w:rPr>
          <w:kern w:val="2"/>
          <w:sz w:val="24"/>
          <w:szCs w:val="22"/>
        </w:rPr>
        <w:t>政府或相關單位實際上如何處理這個問題</w:t>
      </w:r>
      <w:r w:rsidRPr="004A6DB1">
        <w:rPr>
          <w:rFonts w:hint="eastAsia"/>
          <w:kern w:val="2"/>
          <w:sz w:val="24"/>
          <w:szCs w:val="22"/>
        </w:rPr>
        <w:t>？</w:t>
      </w:r>
    </w:p>
    <w:p w:rsidR="00775F80" w:rsidRPr="004A6DB1" w:rsidRDefault="00775F80" w:rsidP="00287442">
      <w:pPr>
        <w:numPr>
          <w:ilvl w:val="0"/>
          <w:numId w:val="33"/>
        </w:numPr>
        <w:snapToGrid/>
        <w:spacing w:beforeLines="50" w:line="240" w:lineRule="auto"/>
        <w:ind w:left="482" w:hanging="482"/>
        <w:jc w:val="left"/>
        <w:rPr>
          <w:kern w:val="2"/>
          <w:sz w:val="24"/>
          <w:szCs w:val="22"/>
        </w:rPr>
      </w:pPr>
      <w:r w:rsidRPr="004A6DB1">
        <w:rPr>
          <w:kern w:val="2"/>
          <w:sz w:val="24"/>
          <w:szCs w:val="22"/>
        </w:rPr>
        <w:t>第一步驟的圖檔輸出</w:t>
      </w:r>
      <w:r w:rsidRPr="004A6DB1">
        <w:rPr>
          <w:kern w:val="2"/>
          <w:sz w:val="24"/>
          <w:szCs w:val="22"/>
        </w:rPr>
        <w:t>(</w:t>
      </w:r>
      <w:r w:rsidRPr="004A6DB1">
        <w:rPr>
          <w:kern w:val="2"/>
          <w:sz w:val="24"/>
          <w:szCs w:val="22"/>
        </w:rPr>
        <w:t>或照片</w:t>
      </w:r>
      <w:r w:rsidRPr="004A6DB1">
        <w:rPr>
          <w:kern w:val="2"/>
          <w:sz w:val="24"/>
          <w:szCs w:val="22"/>
        </w:rPr>
        <w:t>)</w:t>
      </w:r>
      <w:r w:rsidRPr="004A6DB1">
        <w:rPr>
          <w:kern w:val="2"/>
          <w:sz w:val="24"/>
          <w:szCs w:val="22"/>
        </w:rPr>
        <w:t>，成果展示內容應包括：</w:t>
      </w:r>
      <w:r w:rsidRPr="004A6DB1">
        <w:rPr>
          <w:rFonts w:ascii="新細明體" w:eastAsia="新細明體" w:hAnsi="新細明體" w:cs="新細明體" w:hint="eastAsia"/>
          <w:kern w:val="2"/>
          <w:sz w:val="24"/>
          <w:szCs w:val="22"/>
        </w:rPr>
        <w:t>①</w:t>
      </w:r>
      <w:r w:rsidRPr="004A6DB1">
        <w:rPr>
          <w:kern w:val="2"/>
          <w:sz w:val="24"/>
          <w:szCs w:val="22"/>
        </w:rPr>
        <w:t>問題概述</w:t>
      </w:r>
      <w:r w:rsidRPr="004A6DB1">
        <w:rPr>
          <w:rFonts w:ascii="新細明體" w:eastAsia="新細明體" w:hAnsi="新細明體" w:cs="新細明體" w:hint="eastAsia"/>
          <w:kern w:val="2"/>
          <w:sz w:val="24"/>
          <w:szCs w:val="22"/>
        </w:rPr>
        <w:t>②</w:t>
      </w:r>
      <w:r w:rsidRPr="004A6DB1">
        <w:rPr>
          <w:kern w:val="2"/>
          <w:sz w:val="24"/>
          <w:szCs w:val="22"/>
        </w:rPr>
        <w:t>政策的圖表說明</w:t>
      </w:r>
      <w:r w:rsidRPr="004A6DB1">
        <w:rPr>
          <w:rFonts w:ascii="新細明體" w:eastAsia="新細明體" w:hAnsi="新細明體" w:cs="新細明體" w:hint="eastAsia"/>
          <w:kern w:val="2"/>
          <w:sz w:val="24"/>
          <w:szCs w:val="22"/>
        </w:rPr>
        <w:t>③</w:t>
      </w:r>
      <w:r w:rsidRPr="004A6DB1">
        <w:rPr>
          <w:kern w:val="2"/>
          <w:sz w:val="24"/>
          <w:szCs w:val="22"/>
        </w:rPr>
        <w:t>標註資料來源。</w:t>
      </w:r>
    </w:p>
    <w:p w:rsidR="00775F80" w:rsidRPr="004A6DB1" w:rsidRDefault="00775F80" w:rsidP="00775F80">
      <w:pPr>
        <w:snapToGrid/>
        <w:spacing w:line="240" w:lineRule="auto"/>
        <w:rPr>
          <w:kern w:val="2"/>
          <w:sz w:val="24"/>
          <w:szCs w:val="22"/>
        </w:rPr>
      </w:pPr>
    </w:p>
    <w:p w:rsidR="00775F80" w:rsidRPr="004A6DB1" w:rsidRDefault="00775F80" w:rsidP="00775F80">
      <w:pPr>
        <w:snapToGrid/>
        <w:spacing w:line="240" w:lineRule="auto"/>
        <w:rPr>
          <w:b/>
          <w:kern w:val="2"/>
          <w:sz w:val="24"/>
          <w:szCs w:val="22"/>
        </w:rPr>
      </w:pPr>
      <w:r w:rsidRPr="004A6DB1">
        <w:rPr>
          <w:b/>
          <w:kern w:val="2"/>
          <w:sz w:val="24"/>
          <w:szCs w:val="22"/>
        </w:rPr>
        <w:t>第二步驟：檢視得以解決問題的各項可行政策</w:t>
      </w:r>
    </w:p>
    <w:p w:rsidR="00775F80" w:rsidRPr="004A6DB1" w:rsidRDefault="00775F80" w:rsidP="00775F80">
      <w:pPr>
        <w:numPr>
          <w:ilvl w:val="0"/>
          <w:numId w:val="34"/>
        </w:numPr>
        <w:snapToGrid/>
        <w:spacing w:line="240" w:lineRule="auto"/>
        <w:jc w:val="left"/>
        <w:rPr>
          <w:kern w:val="2"/>
          <w:sz w:val="24"/>
          <w:szCs w:val="22"/>
        </w:rPr>
      </w:pPr>
      <w:r w:rsidRPr="004A6DB1">
        <w:rPr>
          <w:kern w:val="2"/>
          <w:sz w:val="24"/>
          <w:szCs w:val="22"/>
        </w:rPr>
        <w:t>檢視得以解決問題的各項可行政策</w:t>
      </w:r>
      <w:r w:rsidRPr="004A6DB1">
        <w:rPr>
          <w:rFonts w:hint="eastAsia"/>
          <w:kern w:val="2"/>
          <w:sz w:val="24"/>
          <w:szCs w:val="22"/>
        </w:rPr>
        <w:t>並依下列方向</w:t>
      </w:r>
      <w:r w:rsidRPr="004A6DB1">
        <w:rPr>
          <w:kern w:val="2"/>
          <w:sz w:val="24"/>
          <w:szCs w:val="22"/>
        </w:rPr>
        <w:t>製作成書面報告</w:t>
      </w:r>
      <w:r w:rsidRPr="004A6DB1">
        <w:rPr>
          <w:rFonts w:hint="eastAsia"/>
          <w:kern w:val="2"/>
          <w:sz w:val="24"/>
          <w:szCs w:val="22"/>
        </w:rPr>
        <w:t>。</w:t>
      </w:r>
    </w:p>
    <w:p w:rsidR="00775F80" w:rsidRPr="004A6DB1" w:rsidRDefault="00775F80" w:rsidP="00775F80">
      <w:pPr>
        <w:numPr>
          <w:ilvl w:val="0"/>
          <w:numId w:val="38"/>
        </w:numPr>
        <w:snapToGrid/>
        <w:spacing w:line="240" w:lineRule="auto"/>
        <w:jc w:val="left"/>
        <w:rPr>
          <w:kern w:val="2"/>
          <w:sz w:val="24"/>
          <w:szCs w:val="22"/>
        </w:rPr>
      </w:pPr>
      <w:r w:rsidRPr="004A6DB1">
        <w:rPr>
          <w:kern w:val="2"/>
          <w:sz w:val="24"/>
          <w:szCs w:val="22"/>
        </w:rPr>
        <w:t>找出幾個可以解決問題的政策，</w:t>
      </w:r>
      <w:r w:rsidRPr="004A6DB1">
        <w:rPr>
          <w:rFonts w:hint="eastAsia"/>
          <w:kern w:val="2"/>
          <w:sz w:val="24"/>
          <w:szCs w:val="22"/>
        </w:rPr>
        <w:t>可以是</w:t>
      </w:r>
      <w:r w:rsidRPr="004A6DB1">
        <w:rPr>
          <w:kern w:val="2"/>
          <w:sz w:val="24"/>
          <w:szCs w:val="22"/>
        </w:rPr>
        <w:t>現有政策，或是目前社會中某個人或團體所提出來的建議，</w:t>
      </w:r>
      <w:r w:rsidRPr="004A6DB1">
        <w:rPr>
          <w:rFonts w:hint="eastAsia"/>
          <w:kern w:val="2"/>
          <w:sz w:val="24"/>
          <w:szCs w:val="22"/>
        </w:rPr>
        <w:t>也可以是你自己的原創想法。</w:t>
      </w:r>
    </w:p>
    <w:p w:rsidR="00775F80" w:rsidRPr="004A6DB1" w:rsidRDefault="00775F80" w:rsidP="00775F80">
      <w:pPr>
        <w:numPr>
          <w:ilvl w:val="0"/>
          <w:numId w:val="38"/>
        </w:numPr>
        <w:snapToGrid/>
        <w:spacing w:line="240" w:lineRule="auto"/>
        <w:jc w:val="left"/>
        <w:rPr>
          <w:kern w:val="2"/>
          <w:sz w:val="24"/>
          <w:szCs w:val="22"/>
        </w:rPr>
      </w:pPr>
      <w:r w:rsidRPr="004A6DB1">
        <w:rPr>
          <w:kern w:val="2"/>
          <w:sz w:val="24"/>
          <w:szCs w:val="22"/>
        </w:rPr>
        <w:t>對前述所提到的幾個政策，加以分析，並敘述</w:t>
      </w:r>
      <w:r w:rsidRPr="004A6DB1">
        <w:rPr>
          <w:rFonts w:hint="eastAsia"/>
          <w:kern w:val="2"/>
          <w:sz w:val="24"/>
          <w:szCs w:val="22"/>
        </w:rPr>
        <w:t>：</w:t>
      </w:r>
      <w:r w:rsidRPr="004A6DB1">
        <w:rPr>
          <w:kern w:val="2"/>
          <w:sz w:val="24"/>
          <w:szCs w:val="22"/>
        </w:rPr>
        <w:t>這個政策內容、提出這個政策的團體或個人是誰、這個政策的優點和缺點、可能支持或反對這項政策的團體或者個人是誰。</w:t>
      </w:r>
    </w:p>
    <w:p w:rsidR="00775F80" w:rsidRPr="004A6DB1" w:rsidRDefault="00775F80" w:rsidP="00287442">
      <w:pPr>
        <w:numPr>
          <w:ilvl w:val="0"/>
          <w:numId w:val="34"/>
        </w:numPr>
        <w:snapToGrid/>
        <w:spacing w:beforeLines="50" w:line="240" w:lineRule="auto"/>
        <w:ind w:left="482" w:hanging="482"/>
        <w:jc w:val="left"/>
        <w:rPr>
          <w:kern w:val="2"/>
          <w:sz w:val="24"/>
          <w:szCs w:val="22"/>
        </w:rPr>
      </w:pPr>
      <w:r w:rsidRPr="004A6DB1">
        <w:rPr>
          <w:kern w:val="2"/>
          <w:sz w:val="24"/>
          <w:szCs w:val="22"/>
        </w:rPr>
        <w:t>第二步驟的圖檔輸出</w:t>
      </w:r>
      <w:r w:rsidRPr="004A6DB1">
        <w:rPr>
          <w:kern w:val="2"/>
          <w:sz w:val="24"/>
          <w:szCs w:val="22"/>
        </w:rPr>
        <w:t>(</w:t>
      </w:r>
      <w:r w:rsidRPr="004A6DB1">
        <w:rPr>
          <w:kern w:val="2"/>
          <w:sz w:val="24"/>
          <w:szCs w:val="22"/>
        </w:rPr>
        <w:t>或照片</w:t>
      </w:r>
      <w:r w:rsidRPr="004A6DB1">
        <w:rPr>
          <w:kern w:val="2"/>
          <w:sz w:val="24"/>
          <w:szCs w:val="22"/>
        </w:rPr>
        <w:t>)</w:t>
      </w:r>
      <w:r w:rsidRPr="004A6DB1">
        <w:rPr>
          <w:kern w:val="2"/>
          <w:sz w:val="24"/>
          <w:szCs w:val="22"/>
        </w:rPr>
        <w:t>，成果展示內容應包括：</w:t>
      </w:r>
      <w:r w:rsidR="00196926" w:rsidRPr="004A6DB1">
        <w:rPr>
          <w:kern w:val="2"/>
          <w:sz w:val="24"/>
          <w:szCs w:val="22"/>
        </w:rPr>
        <w:fldChar w:fldCharType="begin"/>
      </w:r>
      <w:r w:rsidRPr="004A6DB1">
        <w:rPr>
          <w:kern w:val="2"/>
          <w:sz w:val="24"/>
          <w:szCs w:val="22"/>
        </w:rPr>
        <w:instrText xml:space="preserve"> = 1 \* GB3 </w:instrText>
      </w:r>
      <w:r w:rsidR="00196926" w:rsidRPr="004A6DB1">
        <w:rPr>
          <w:kern w:val="2"/>
          <w:sz w:val="24"/>
          <w:szCs w:val="22"/>
        </w:rPr>
        <w:fldChar w:fldCharType="separate"/>
      </w:r>
      <w:r w:rsidRPr="004A6DB1">
        <w:rPr>
          <w:rFonts w:hint="eastAsia"/>
          <w:noProof/>
          <w:kern w:val="2"/>
          <w:sz w:val="24"/>
          <w:szCs w:val="22"/>
        </w:rPr>
        <w:t>①</w:t>
      </w:r>
      <w:r w:rsidR="00196926" w:rsidRPr="004A6DB1">
        <w:rPr>
          <w:kern w:val="2"/>
          <w:sz w:val="24"/>
          <w:szCs w:val="22"/>
        </w:rPr>
        <w:fldChar w:fldCharType="end"/>
      </w:r>
      <w:r w:rsidRPr="004A6DB1">
        <w:rPr>
          <w:rFonts w:hint="eastAsia"/>
          <w:kern w:val="2"/>
          <w:sz w:val="24"/>
          <w:szCs w:val="22"/>
        </w:rPr>
        <w:t>各項可行政策概述</w:t>
      </w:r>
      <w:r w:rsidR="00196926" w:rsidRPr="004A6DB1">
        <w:rPr>
          <w:kern w:val="2"/>
          <w:sz w:val="24"/>
          <w:szCs w:val="22"/>
        </w:rPr>
        <w:fldChar w:fldCharType="begin"/>
      </w:r>
      <w:r w:rsidRPr="004A6DB1">
        <w:rPr>
          <w:kern w:val="2"/>
          <w:sz w:val="24"/>
          <w:szCs w:val="22"/>
        </w:rPr>
        <w:instrText xml:space="preserve"> = 2 \* GB3 </w:instrText>
      </w:r>
      <w:r w:rsidR="00196926" w:rsidRPr="004A6DB1">
        <w:rPr>
          <w:kern w:val="2"/>
          <w:sz w:val="24"/>
          <w:szCs w:val="22"/>
        </w:rPr>
        <w:fldChar w:fldCharType="separate"/>
      </w:r>
      <w:r w:rsidRPr="004A6DB1">
        <w:rPr>
          <w:rFonts w:hint="eastAsia"/>
          <w:noProof/>
          <w:kern w:val="2"/>
          <w:sz w:val="24"/>
          <w:szCs w:val="22"/>
        </w:rPr>
        <w:t>②</w:t>
      </w:r>
      <w:r w:rsidR="00196926" w:rsidRPr="004A6DB1">
        <w:rPr>
          <w:kern w:val="2"/>
          <w:sz w:val="24"/>
          <w:szCs w:val="22"/>
        </w:rPr>
        <w:fldChar w:fldCharType="end"/>
      </w:r>
      <w:r w:rsidRPr="004A6DB1">
        <w:rPr>
          <w:kern w:val="2"/>
          <w:sz w:val="24"/>
          <w:szCs w:val="22"/>
        </w:rPr>
        <w:t>政策的圖表說明</w:t>
      </w:r>
      <w:r w:rsidR="00196926" w:rsidRPr="004A6DB1">
        <w:rPr>
          <w:kern w:val="2"/>
          <w:sz w:val="24"/>
          <w:szCs w:val="22"/>
        </w:rPr>
        <w:fldChar w:fldCharType="begin"/>
      </w:r>
      <w:r w:rsidRPr="004A6DB1">
        <w:rPr>
          <w:kern w:val="2"/>
          <w:sz w:val="24"/>
          <w:szCs w:val="22"/>
        </w:rPr>
        <w:instrText xml:space="preserve"> = 3 \* GB3 </w:instrText>
      </w:r>
      <w:r w:rsidR="00196926" w:rsidRPr="004A6DB1">
        <w:rPr>
          <w:kern w:val="2"/>
          <w:sz w:val="24"/>
          <w:szCs w:val="22"/>
        </w:rPr>
        <w:fldChar w:fldCharType="separate"/>
      </w:r>
      <w:r w:rsidRPr="004A6DB1">
        <w:rPr>
          <w:rFonts w:hint="eastAsia"/>
          <w:noProof/>
          <w:kern w:val="2"/>
          <w:sz w:val="24"/>
          <w:szCs w:val="22"/>
        </w:rPr>
        <w:t>③</w:t>
      </w:r>
      <w:r w:rsidR="00196926" w:rsidRPr="004A6DB1">
        <w:rPr>
          <w:kern w:val="2"/>
          <w:sz w:val="24"/>
          <w:szCs w:val="22"/>
        </w:rPr>
        <w:fldChar w:fldCharType="end"/>
      </w:r>
      <w:r w:rsidRPr="004A6DB1">
        <w:rPr>
          <w:kern w:val="2"/>
          <w:sz w:val="24"/>
          <w:szCs w:val="22"/>
        </w:rPr>
        <w:t>標註資料來源。</w:t>
      </w:r>
    </w:p>
    <w:p w:rsidR="00775F80" w:rsidRPr="004A6DB1" w:rsidRDefault="00775F80" w:rsidP="00775F80">
      <w:pPr>
        <w:snapToGrid/>
        <w:spacing w:line="240" w:lineRule="auto"/>
        <w:rPr>
          <w:kern w:val="2"/>
          <w:sz w:val="24"/>
          <w:szCs w:val="22"/>
        </w:rPr>
      </w:pPr>
    </w:p>
    <w:p w:rsidR="00775F80" w:rsidRPr="004A6DB1" w:rsidRDefault="00775F80" w:rsidP="00775F80">
      <w:pPr>
        <w:snapToGrid/>
        <w:spacing w:line="240" w:lineRule="auto"/>
        <w:rPr>
          <w:b/>
          <w:kern w:val="2"/>
          <w:sz w:val="24"/>
          <w:szCs w:val="22"/>
        </w:rPr>
      </w:pPr>
      <w:r w:rsidRPr="004A6DB1">
        <w:rPr>
          <w:b/>
          <w:kern w:val="2"/>
          <w:sz w:val="24"/>
          <w:szCs w:val="22"/>
        </w:rPr>
        <w:t>第三步驟：提出</w:t>
      </w:r>
      <w:r w:rsidRPr="004A6DB1">
        <w:rPr>
          <w:rFonts w:hint="eastAsia"/>
          <w:b/>
          <w:kern w:val="2"/>
          <w:sz w:val="24"/>
          <w:szCs w:val="22"/>
        </w:rPr>
        <w:t>我方</w:t>
      </w:r>
      <w:r w:rsidRPr="004A6DB1">
        <w:rPr>
          <w:b/>
          <w:kern w:val="2"/>
          <w:sz w:val="24"/>
          <w:szCs w:val="22"/>
        </w:rPr>
        <w:t>公共政策議案</w:t>
      </w:r>
      <w:r w:rsidRPr="004A6DB1">
        <w:rPr>
          <w:b/>
          <w:kern w:val="2"/>
          <w:sz w:val="24"/>
          <w:szCs w:val="22"/>
        </w:rPr>
        <w:t>(</w:t>
      </w:r>
      <w:r w:rsidRPr="004A6DB1">
        <w:rPr>
          <w:b/>
          <w:kern w:val="2"/>
          <w:sz w:val="24"/>
          <w:szCs w:val="22"/>
        </w:rPr>
        <w:t>我方政策</w:t>
      </w:r>
      <w:r w:rsidRPr="004A6DB1">
        <w:rPr>
          <w:b/>
          <w:kern w:val="2"/>
          <w:sz w:val="24"/>
          <w:szCs w:val="22"/>
        </w:rPr>
        <w:t>)</w:t>
      </w:r>
    </w:p>
    <w:p w:rsidR="00775F80" w:rsidRPr="004A6DB1" w:rsidRDefault="00775F80" w:rsidP="00775F80">
      <w:pPr>
        <w:numPr>
          <w:ilvl w:val="0"/>
          <w:numId w:val="35"/>
        </w:numPr>
        <w:snapToGrid/>
        <w:spacing w:line="240" w:lineRule="auto"/>
        <w:jc w:val="left"/>
        <w:rPr>
          <w:kern w:val="2"/>
          <w:sz w:val="24"/>
          <w:szCs w:val="22"/>
        </w:rPr>
      </w:pPr>
      <w:r w:rsidRPr="004A6DB1">
        <w:rPr>
          <w:kern w:val="2"/>
          <w:sz w:val="24"/>
          <w:szCs w:val="22"/>
        </w:rPr>
        <w:t>請清楚地提出我方的公共政策議案，</w:t>
      </w:r>
      <w:r w:rsidRPr="004A6DB1">
        <w:rPr>
          <w:rFonts w:hint="eastAsia"/>
          <w:kern w:val="2"/>
          <w:sz w:val="24"/>
          <w:szCs w:val="22"/>
        </w:rPr>
        <w:t>並依下列方向</w:t>
      </w:r>
      <w:r w:rsidRPr="004A6DB1">
        <w:rPr>
          <w:kern w:val="2"/>
          <w:sz w:val="24"/>
          <w:szCs w:val="22"/>
        </w:rPr>
        <w:t>製作成書面報告，這項議案不可以牴觸憲法</w:t>
      </w:r>
      <w:r w:rsidRPr="004A6DB1">
        <w:rPr>
          <w:rFonts w:hint="eastAsia"/>
          <w:kern w:val="2"/>
          <w:sz w:val="24"/>
          <w:szCs w:val="22"/>
        </w:rPr>
        <w:t>；</w:t>
      </w:r>
      <w:r w:rsidRPr="004A6DB1">
        <w:rPr>
          <w:kern w:val="2"/>
          <w:sz w:val="24"/>
          <w:szCs w:val="22"/>
        </w:rPr>
        <w:t>可以為之前討論過的或者經過修改的可行政策，也可以是自己的原創想法</w:t>
      </w:r>
      <w:r w:rsidRPr="004A6DB1">
        <w:rPr>
          <w:rFonts w:hint="eastAsia"/>
          <w:kern w:val="2"/>
          <w:sz w:val="24"/>
          <w:szCs w:val="22"/>
        </w:rPr>
        <w:t>。</w:t>
      </w:r>
    </w:p>
    <w:p w:rsidR="00775F80" w:rsidRPr="004A6DB1" w:rsidRDefault="00775F80" w:rsidP="00775F80">
      <w:pPr>
        <w:numPr>
          <w:ilvl w:val="1"/>
          <w:numId w:val="35"/>
        </w:numPr>
        <w:snapToGrid/>
        <w:spacing w:line="240" w:lineRule="auto"/>
        <w:jc w:val="left"/>
        <w:rPr>
          <w:kern w:val="2"/>
          <w:sz w:val="24"/>
          <w:szCs w:val="22"/>
        </w:rPr>
      </w:pPr>
      <w:r w:rsidRPr="004A6DB1">
        <w:rPr>
          <w:kern w:val="2"/>
          <w:sz w:val="24"/>
          <w:szCs w:val="22"/>
        </w:rPr>
        <w:t>說明我們認為解決這個問題最好的政策</w:t>
      </w:r>
      <w:r w:rsidRPr="004A6DB1">
        <w:rPr>
          <w:rFonts w:hint="eastAsia"/>
          <w:kern w:val="2"/>
          <w:sz w:val="24"/>
          <w:szCs w:val="22"/>
        </w:rPr>
        <w:t>。</w:t>
      </w:r>
    </w:p>
    <w:p w:rsidR="00775F80" w:rsidRPr="004A6DB1" w:rsidRDefault="00775F80" w:rsidP="00775F80">
      <w:pPr>
        <w:numPr>
          <w:ilvl w:val="1"/>
          <w:numId w:val="35"/>
        </w:numPr>
        <w:snapToGrid/>
        <w:spacing w:line="240" w:lineRule="auto"/>
        <w:jc w:val="left"/>
        <w:rPr>
          <w:kern w:val="2"/>
          <w:sz w:val="24"/>
          <w:szCs w:val="22"/>
        </w:rPr>
      </w:pPr>
      <w:r w:rsidRPr="004A6DB1">
        <w:rPr>
          <w:kern w:val="2"/>
          <w:sz w:val="24"/>
          <w:szCs w:val="22"/>
        </w:rPr>
        <w:lastRenderedPageBreak/>
        <w:t>敘述提案的優點以及缺點</w:t>
      </w:r>
      <w:r w:rsidRPr="004A6DB1">
        <w:rPr>
          <w:rFonts w:hint="eastAsia"/>
          <w:kern w:val="2"/>
          <w:sz w:val="24"/>
          <w:szCs w:val="22"/>
        </w:rPr>
        <w:t>。</w:t>
      </w:r>
    </w:p>
    <w:p w:rsidR="00775F80" w:rsidRPr="004A6DB1" w:rsidRDefault="00775F80" w:rsidP="00775F80">
      <w:pPr>
        <w:numPr>
          <w:ilvl w:val="1"/>
          <w:numId w:val="35"/>
        </w:numPr>
        <w:snapToGrid/>
        <w:spacing w:line="240" w:lineRule="auto"/>
        <w:jc w:val="left"/>
        <w:rPr>
          <w:kern w:val="2"/>
          <w:sz w:val="24"/>
          <w:szCs w:val="22"/>
        </w:rPr>
      </w:pPr>
      <w:r w:rsidRPr="004A6DB1">
        <w:rPr>
          <w:kern w:val="2"/>
          <w:sz w:val="24"/>
          <w:szCs w:val="22"/>
        </w:rPr>
        <w:t>找出負責執行所提倡之政策的政府層級，並說明政府機關應該要負責的理由</w:t>
      </w:r>
      <w:r w:rsidRPr="004A6DB1">
        <w:rPr>
          <w:rFonts w:hint="eastAsia"/>
          <w:kern w:val="2"/>
          <w:sz w:val="24"/>
          <w:szCs w:val="22"/>
        </w:rPr>
        <w:t>。</w:t>
      </w:r>
    </w:p>
    <w:p w:rsidR="00775F80" w:rsidRPr="004A6DB1" w:rsidRDefault="00775F80" w:rsidP="00775F80">
      <w:pPr>
        <w:numPr>
          <w:ilvl w:val="1"/>
          <w:numId w:val="35"/>
        </w:numPr>
        <w:snapToGrid/>
        <w:spacing w:line="240" w:lineRule="auto"/>
        <w:jc w:val="left"/>
        <w:rPr>
          <w:kern w:val="2"/>
          <w:sz w:val="24"/>
          <w:szCs w:val="22"/>
        </w:rPr>
      </w:pPr>
      <w:r w:rsidRPr="004A6DB1">
        <w:rPr>
          <w:kern w:val="2"/>
          <w:sz w:val="24"/>
          <w:szCs w:val="22"/>
        </w:rPr>
        <w:t>檢視提案是否符合憲法規定</w:t>
      </w:r>
      <w:r w:rsidRPr="004A6DB1">
        <w:rPr>
          <w:rFonts w:hint="eastAsia"/>
          <w:kern w:val="2"/>
          <w:sz w:val="24"/>
          <w:szCs w:val="22"/>
        </w:rPr>
        <w:t>。</w:t>
      </w:r>
    </w:p>
    <w:p w:rsidR="00775F80" w:rsidRPr="004A6DB1" w:rsidRDefault="00775F80" w:rsidP="00287442">
      <w:pPr>
        <w:numPr>
          <w:ilvl w:val="0"/>
          <w:numId w:val="35"/>
        </w:numPr>
        <w:snapToGrid/>
        <w:spacing w:beforeLines="50" w:line="240" w:lineRule="auto"/>
        <w:ind w:left="482" w:hanging="482"/>
        <w:jc w:val="left"/>
        <w:rPr>
          <w:kern w:val="2"/>
          <w:sz w:val="24"/>
          <w:szCs w:val="22"/>
        </w:rPr>
      </w:pPr>
      <w:r w:rsidRPr="004A6DB1">
        <w:rPr>
          <w:kern w:val="2"/>
          <w:sz w:val="24"/>
          <w:szCs w:val="22"/>
        </w:rPr>
        <w:t>第三步驟的圖檔輸出</w:t>
      </w:r>
      <w:r w:rsidRPr="004A6DB1">
        <w:rPr>
          <w:kern w:val="2"/>
          <w:sz w:val="24"/>
          <w:szCs w:val="22"/>
        </w:rPr>
        <w:t>(</w:t>
      </w:r>
      <w:r w:rsidRPr="004A6DB1">
        <w:rPr>
          <w:kern w:val="2"/>
          <w:sz w:val="24"/>
          <w:szCs w:val="22"/>
        </w:rPr>
        <w:t>或照片</w:t>
      </w:r>
      <w:r w:rsidRPr="004A6DB1">
        <w:rPr>
          <w:kern w:val="2"/>
          <w:sz w:val="24"/>
          <w:szCs w:val="22"/>
        </w:rPr>
        <w:t>)</w:t>
      </w:r>
      <w:r w:rsidRPr="004A6DB1">
        <w:rPr>
          <w:kern w:val="2"/>
          <w:sz w:val="24"/>
          <w:szCs w:val="22"/>
        </w:rPr>
        <w:t>，成果展示內容應包括：</w:t>
      </w:r>
      <w:r w:rsidR="00196926" w:rsidRPr="004A6DB1">
        <w:rPr>
          <w:kern w:val="2"/>
          <w:sz w:val="24"/>
          <w:szCs w:val="22"/>
        </w:rPr>
        <w:fldChar w:fldCharType="begin"/>
      </w:r>
      <w:r w:rsidRPr="004A6DB1">
        <w:rPr>
          <w:kern w:val="2"/>
          <w:sz w:val="24"/>
          <w:szCs w:val="22"/>
        </w:rPr>
        <w:instrText xml:space="preserve"> = 1 \* GB3 </w:instrText>
      </w:r>
      <w:r w:rsidR="00196926" w:rsidRPr="004A6DB1">
        <w:rPr>
          <w:kern w:val="2"/>
          <w:sz w:val="24"/>
          <w:szCs w:val="22"/>
        </w:rPr>
        <w:fldChar w:fldCharType="separate"/>
      </w:r>
      <w:r w:rsidRPr="004A6DB1">
        <w:rPr>
          <w:rFonts w:hint="eastAsia"/>
          <w:noProof/>
          <w:kern w:val="2"/>
          <w:sz w:val="24"/>
          <w:szCs w:val="22"/>
        </w:rPr>
        <w:t>①</w:t>
      </w:r>
      <w:r w:rsidR="00196926" w:rsidRPr="004A6DB1">
        <w:rPr>
          <w:kern w:val="2"/>
          <w:sz w:val="24"/>
          <w:szCs w:val="22"/>
        </w:rPr>
        <w:fldChar w:fldCharType="end"/>
      </w:r>
      <w:r w:rsidRPr="004A6DB1">
        <w:rPr>
          <w:kern w:val="2"/>
          <w:sz w:val="24"/>
          <w:szCs w:val="22"/>
        </w:rPr>
        <w:t>為我方政策提出解釋及理由</w:t>
      </w:r>
      <w:r w:rsidR="00196926" w:rsidRPr="004A6DB1">
        <w:rPr>
          <w:kern w:val="2"/>
          <w:sz w:val="24"/>
          <w:szCs w:val="22"/>
        </w:rPr>
        <w:fldChar w:fldCharType="begin"/>
      </w:r>
      <w:r w:rsidRPr="004A6DB1">
        <w:rPr>
          <w:kern w:val="2"/>
          <w:sz w:val="24"/>
          <w:szCs w:val="22"/>
        </w:rPr>
        <w:instrText xml:space="preserve"> = 2 \* GB3 </w:instrText>
      </w:r>
      <w:r w:rsidR="00196926" w:rsidRPr="004A6DB1">
        <w:rPr>
          <w:kern w:val="2"/>
          <w:sz w:val="24"/>
          <w:szCs w:val="22"/>
        </w:rPr>
        <w:fldChar w:fldCharType="separate"/>
      </w:r>
      <w:r w:rsidRPr="004A6DB1">
        <w:rPr>
          <w:rFonts w:hint="eastAsia"/>
          <w:noProof/>
          <w:kern w:val="2"/>
          <w:sz w:val="24"/>
          <w:szCs w:val="22"/>
        </w:rPr>
        <w:t>②</w:t>
      </w:r>
      <w:r w:rsidR="00196926" w:rsidRPr="004A6DB1">
        <w:rPr>
          <w:kern w:val="2"/>
          <w:sz w:val="24"/>
          <w:szCs w:val="22"/>
        </w:rPr>
        <w:fldChar w:fldCharType="end"/>
      </w:r>
      <w:r w:rsidRPr="004A6DB1">
        <w:rPr>
          <w:kern w:val="2"/>
          <w:sz w:val="24"/>
          <w:szCs w:val="22"/>
        </w:rPr>
        <w:t>我方政策的圖表說明</w:t>
      </w:r>
      <w:r w:rsidR="00196926" w:rsidRPr="004A6DB1">
        <w:rPr>
          <w:kern w:val="2"/>
          <w:sz w:val="24"/>
          <w:szCs w:val="22"/>
        </w:rPr>
        <w:fldChar w:fldCharType="begin"/>
      </w:r>
      <w:r w:rsidRPr="004A6DB1">
        <w:rPr>
          <w:kern w:val="2"/>
          <w:sz w:val="24"/>
          <w:szCs w:val="22"/>
        </w:rPr>
        <w:instrText xml:space="preserve"> = 3 \* GB3 </w:instrText>
      </w:r>
      <w:r w:rsidR="00196926" w:rsidRPr="004A6DB1">
        <w:rPr>
          <w:kern w:val="2"/>
          <w:sz w:val="24"/>
          <w:szCs w:val="22"/>
        </w:rPr>
        <w:fldChar w:fldCharType="separate"/>
      </w:r>
      <w:r w:rsidRPr="004A6DB1">
        <w:rPr>
          <w:rFonts w:hint="eastAsia"/>
          <w:noProof/>
          <w:kern w:val="2"/>
          <w:sz w:val="24"/>
          <w:szCs w:val="22"/>
        </w:rPr>
        <w:t>③</w:t>
      </w:r>
      <w:r w:rsidR="00196926" w:rsidRPr="004A6DB1">
        <w:rPr>
          <w:kern w:val="2"/>
          <w:sz w:val="24"/>
          <w:szCs w:val="22"/>
        </w:rPr>
        <w:fldChar w:fldCharType="end"/>
      </w:r>
      <w:r w:rsidRPr="004A6DB1">
        <w:rPr>
          <w:kern w:val="2"/>
          <w:sz w:val="24"/>
          <w:szCs w:val="22"/>
        </w:rPr>
        <w:t>標註資料來源。</w:t>
      </w:r>
    </w:p>
    <w:p w:rsidR="00775F80" w:rsidRPr="004A6DB1" w:rsidRDefault="00775F80" w:rsidP="00287442">
      <w:pPr>
        <w:numPr>
          <w:ilvl w:val="0"/>
          <w:numId w:val="35"/>
        </w:numPr>
        <w:snapToGrid/>
        <w:spacing w:beforeLines="50" w:line="240" w:lineRule="auto"/>
        <w:ind w:left="482" w:hanging="482"/>
        <w:jc w:val="left"/>
        <w:rPr>
          <w:kern w:val="2"/>
          <w:sz w:val="24"/>
          <w:szCs w:val="22"/>
        </w:rPr>
      </w:pPr>
      <w:r w:rsidRPr="004A6DB1">
        <w:rPr>
          <w:kern w:val="2"/>
          <w:sz w:val="24"/>
          <w:szCs w:val="22"/>
        </w:rPr>
        <w:t>檢視我方政策有無違憲，並依照</w:t>
      </w:r>
      <w:r w:rsidRPr="004A6DB1">
        <w:rPr>
          <w:rFonts w:hint="eastAsia"/>
          <w:kern w:val="2"/>
          <w:sz w:val="24"/>
          <w:szCs w:val="22"/>
        </w:rPr>
        <w:t>後附</w:t>
      </w:r>
      <w:r w:rsidRPr="004A6DB1">
        <w:rPr>
          <w:kern w:val="2"/>
          <w:sz w:val="24"/>
          <w:szCs w:val="22"/>
        </w:rPr>
        <w:t>「憲法意見表」內容，逐項回覆製作成書面</w:t>
      </w:r>
      <w:r w:rsidRPr="004A6DB1">
        <w:rPr>
          <w:rFonts w:hint="eastAsia"/>
          <w:kern w:val="2"/>
          <w:sz w:val="24"/>
          <w:szCs w:val="22"/>
        </w:rPr>
        <w:t>，檢附於附件書面資料中。</w:t>
      </w:r>
    </w:p>
    <w:p w:rsidR="00775F80" w:rsidRPr="004A6DB1" w:rsidRDefault="00775F80" w:rsidP="00775F80">
      <w:pPr>
        <w:snapToGrid/>
        <w:spacing w:line="240" w:lineRule="auto"/>
        <w:rPr>
          <w:kern w:val="2"/>
          <w:sz w:val="24"/>
          <w:szCs w:val="22"/>
        </w:rPr>
      </w:pPr>
    </w:p>
    <w:p w:rsidR="00775F80" w:rsidRPr="004A6DB1" w:rsidRDefault="00775F80" w:rsidP="00775F80">
      <w:pPr>
        <w:snapToGrid/>
        <w:spacing w:line="240" w:lineRule="auto"/>
        <w:rPr>
          <w:b/>
          <w:kern w:val="2"/>
          <w:sz w:val="24"/>
          <w:szCs w:val="22"/>
        </w:rPr>
      </w:pPr>
      <w:r w:rsidRPr="004A6DB1">
        <w:rPr>
          <w:b/>
          <w:kern w:val="2"/>
          <w:sz w:val="24"/>
          <w:szCs w:val="22"/>
        </w:rPr>
        <w:t>第四步驟：擬定行動計畫</w:t>
      </w:r>
    </w:p>
    <w:p w:rsidR="00775F80" w:rsidRPr="004A6DB1" w:rsidRDefault="00775F80" w:rsidP="00775F80">
      <w:pPr>
        <w:numPr>
          <w:ilvl w:val="0"/>
          <w:numId w:val="36"/>
        </w:numPr>
        <w:snapToGrid/>
        <w:spacing w:line="240" w:lineRule="auto"/>
        <w:jc w:val="left"/>
        <w:rPr>
          <w:kern w:val="2"/>
          <w:sz w:val="24"/>
          <w:szCs w:val="22"/>
        </w:rPr>
      </w:pPr>
      <w:r w:rsidRPr="004A6DB1">
        <w:rPr>
          <w:kern w:val="2"/>
          <w:sz w:val="24"/>
          <w:szCs w:val="22"/>
        </w:rPr>
        <w:t>請</w:t>
      </w:r>
      <w:r w:rsidRPr="004A6DB1">
        <w:rPr>
          <w:rFonts w:hint="eastAsia"/>
          <w:kern w:val="2"/>
          <w:sz w:val="24"/>
          <w:szCs w:val="22"/>
        </w:rPr>
        <w:t>根據第三步驟所</w:t>
      </w:r>
      <w:r w:rsidRPr="004A6DB1">
        <w:rPr>
          <w:kern w:val="2"/>
          <w:sz w:val="24"/>
          <w:szCs w:val="22"/>
        </w:rPr>
        <w:t>提</w:t>
      </w:r>
      <w:r w:rsidRPr="004A6DB1">
        <w:rPr>
          <w:rFonts w:hint="eastAsia"/>
          <w:kern w:val="2"/>
          <w:sz w:val="24"/>
          <w:szCs w:val="22"/>
        </w:rPr>
        <w:t>之我方政策</w:t>
      </w:r>
      <w:r w:rsidRPr="004A6DB1">
        <w:rPr>
          <w:kern w:val="2"/>
          <w:sz w:val="24"/>
          <w:szCs w:val="22"/>
        </w:rPr>
        <w:t>擬定行動計畫，</w:t>
      </w:r>
      <w:r w:rsidRPr="004A6DB1">
        <w:rPr>
          <w:rFonts w:hint="eastAsia"/>
          <w:kern w:val="2"/>
          <w:sz w:val="24"/>
          <w:szCs w:val="22"/>
        </w:rPr>
        <w:t>並依下列方向，</w:t>
      </w:r>
      <w:r w:rsidRPr="004A6DB1">
        <w:rPr>
          <w:kern w:val="2"/>
          <w:sz w:val="24"/>
          <w:szCs w:val="22"/>
        </w:rPr>
        <w:t>製作成書面報告，好讓主管機關或專責單位願意採納。</w:t>
      </w:r>
    </w:p>
    <w:p w:rsidR="00775F80" w:rsidRPr="004A6DB1" w:rsidRDefault="00775F80" w:rsidP="00775F80">
      <w:pPr>
        <w:numPr>
          <w:ilvl w:val="0"/>
          <w:numId w:val="39"/>
        </w:numPr>
        <w:snapToGrid/>
        <w:spacing w:line="240" w:lineRule="auto"/>
        <w:jc w:val="left"/>
        <w:rPr>
          <w:kern w:val="2"/>
          <w:sz w:val="24"/>
          <w:szCs w:val="22"/>
        </w:rPr>
      </w:pPr>
      <w:r w:rsidRPr="004A6DB1">
        <w:rPr>
          <w:kern w:val="2"/>
          <w:sz w:val="24"/>
          <w:szCs w:val="22"/>
        </w:rPr>
        <w:t>如何讓</w:t>
      </w:r>
      <w:r w:rsidRPr="004A6DB1">
        <w:rPr>
          <w:rFonts w:hint="eastAsia"/>
          <w:kern w:val="2"/>
          <w:sz w:val="24"/>
          <w:szCs w:val="22"/>
        </w:rPr>
        <w:t>我方政策</w:t>
      </w:r>
      <w:r w:rsidRPr="004A6DB1">
        <w:rPr>
          <w:kern w:val="2"/>
          <w:sz w:val="24"/>
          <w:szCs w:val="22"/>
        </w:rPr>
        <w:t>制定成法律並由政府機關順利執行的步驟</w:t>
      </w:r>
      <w:r w:rsidRPr="004A6DB1">
        <w:rPr>
          <w:rFonts w:hint="eastAsia"/>
          <w:kern w:val="2"/>
          <w:sz w:val="24"/>
          <w:szCs w:val="22"/>
        </w:rPr>
        <w:t>。</w:t>
      </w:r>
    </w:p>
    <w:p w:rsidR="00775F80" w:rsidRPr="004A6DB1" w:rsidRDefault="00775F80" w:rsidP="00775F80">
      <w:pPr>
        <w:numPr>
          <w:ilvl w:val="0"/>
          <w:numId w:val="39"/>
        </w:numPr>
        <w:snapToGrid/>
        <w:spacing w:line="240" w:lineRule="auto"/>
        <w:jc w:val="left"/>
        <w:rPr>
          <w:kern w:val="2"/>
          <w:sz w:val="24"/>
          <w:szCs w:val="22"/>
        </w:rPr>
      </w:pPr>
      <w:r w:rsidRPr="004A6DB1">
        <w:rPr>
          <w:kern w:val="2"/>
          <w:sz w:val="24"/>
          <w:szCs w:val="22"/>
        </w:rPr>
        <w:t>詳細描述所要採取的行動</w:t>
      </w:r>
      <w:r w:rsidRPr="004A6DB1">
        <w:rPr>
          <w:rFonts w:hint="eastAsia"/>
          <w:kern w:val="2"/>
          <w:sz w:val="24"/>
          <w:szCs w:val="22"/>
        </w:rPr>
        <w:t>。</w:t>
      </w:r>
    </w:p>
    <w:p w:rsidR="00775F80" w:rsidRPr="004A6DB1" w:rsidRDefault="00775F80" w:rsidP="00775F80">
      <w:pPr>
        <w:numPr>
          <w:ilvl w:val="0"/>
          <w:numId w:val="39"/>
        </w:numPr>
        <w:snapToGrid/>
        <w:spacing w:line="240" w:lineRule="auto"/>
        <w:jc w:val="left"/>
        <w:rPr>
          <w:kern w:val="2"/>
          <w:sz w:val="24"/>
          <w:szCs w:val="22"/>
        </w:rPr>
      </w:pPr>
      <w:r w:rsidRPr="004A6DB1">
        <w:rPr>
          <w:kern w:val="2"/>
          <w:sz w:val="24"/>
          <w:szCs w:val="22"/>
        </w:rPr>
        <w:t>敘述</w:t>
      </w:r>
      <w:proofErr w:type="gramStart"/>
      <w:r w:rsidRPr="004A6DB1">
        <w:rPr>
          <w:rFonts w:hint="eastAsia"/>
          <w:kern w:val="2"/>
          <w:sz w:val="24"/>
          <w:szCs w:val="22"/>
        </w:rPr>
        <w:t>哪</w:t>
      </w:r>
      <w:r w:rsidRPr="004A6DB1">
        <w:rPr>
          <w:kern w:val="2"/>
          <w:sz w:val="24"/>
          <w:szCs w:val="22"/>
        </w:rPr>
        <w:t>些</w:t>
      </w:r>
      <w:r w:rsidRPr="004A6DB1">
        <w:rPr>
          <w:rFonts w:hint="eastAsia"/>
          <w:kern w:val="2"/>
          <w:sz w:val="24"/>
          <w:szCs w:val="22"/>
        </w:rPr>
        <w:t>具</w:t>
      </w:r>
      <w:r w:rsidRPr="004A6DB1">
        <w:rPr>
          <w:kern w:val="2"/>
          <w:sz w:val="24"/>
          <w:szCs w:val="22"/>
        </w:rPr>
        <w:t>影響力</w:t>
      </w:r>
      <w:proofErr w:type="gramEnd"/>
      <w:r w:rsidRPr="004A6DB1">
        <w:rPr>
          <w:rFonts w:hint="eastAsia"/>
          <w:kern w:val="2"/>
          <w:sz w:val="24"/>
          <w:szCs w:val="22"/>
        </w:rPr>
        <w:t>之</w:t>
      </w:r>
      <w:r w:rsidRPr="004A6DB1">
        <w:rPr>
          <w:kern w:val="2"/>
          <w:sz w:val="24"/>
          <w:szCs w:val="22"/>
        </w:rPr>
        <w:t>團體或者個人可能願意支持或反對</w:t>
      </w:r>
      <w:r w:rsidRPr="004A6DB1">
        <w:rPr>
          <w:rFonts w:hint="eastAsia"/>
          <w:kern w:val="2"/>
          <w:sz w:val="24"/>
          <w:szCs w:val="22"/>
        </w:rPr>
        <w:t>我方政策？</w:t>
      </w:r>
      <w:r w:rsidRPr="004A6DB1">
        <w:rPr>
          <w:kern w:val="2"/>
          <w:sz w:val="24"/>
          <w:szCs w:val="22"/>
        </w:rPr>
        <w:t>如何進一步獲得他們的支持</w:t>
      </w:r>
      <w:r w:rsidRPr="004A6DB1">
        <w:rPr>
          <w:rFonts w:hint="eastAsia"/>
          <w:kern w:val="2"/>
          <w:sz w:val="24"/>
          <w:szCs w:val="22"/>
        </w:rPr>
        <w:t>？</w:t>
      </w:r>
      <w:r w:rsidRPr="004A6DB1">
        <w:rPr>
          <w:kern w:val="2"/>
          <w:sz w:val="24"/>
          <w:szCs w:val="22"/>
        </w:rPr>
        <w:t>或改變反對者的看法讓他們轉而支持</w:t>
      </w:r>
      <w:r w:rsidRPr="004A6DB1">
        <w:rPr>
          <w:rFonts w:hint="eastAsia"/>
          <w:kern w:val="2"/>
          <w:sz w:val="24"/>
          <w:szCs w:val="22"/>
        </w:rPr>
        <w:t>？</w:t>
      </w:r>
    </w:p>
    <w:p w:rsidR="00775F80" w:rsidRPr="004A6DB1" w:rsidRDefault="00775F80" w:rsidP="00775F80">
      <w:pPr>
        <w:numPr>
          <w:ilvl w:val="0"/>
          <w:numId w:val="39"/>
        </w:numPr>
        <w:snapToGrid/>
        <w:spacing w:line="240" w:lineRule="auto"/>
        <w:jc w:val="left"/>
        <w:rPr>
          <w:kern w:val="2"/>
          <w:sz w:val="24"/>
          <w:szCs w:val="22"/>
        </w:rPr>
      </w:pPr>
      <w:r w:rsidRPr="004A6DB1">
        <w:rPr>
          <w:kern w:val="2"/>
          <w:sz w:val="24"/>
          <w:szCs w:val="22"/>
        </w:rPr>
        <w:t>是否有政府官員或專責單位</w:t>
      </w:r>
      <w:r w:rsidRPr="004A6DB1">
        <w:rPr>
          <w:rFonts w:hint="eastAsia"/>
          <w:kern w:val="2"/>
          <w:sz w:val="24"/>
          <w:szCs w:val="22"/>
        </w:rPr>
        <w:t>可能</w:t>
      </w:r>
      <w:r w:rsidRPr="004A6DB1">
        <w:rPr>
          <w:kern w:val="2"/>
          <w:sz w:val="24"/>
          <w:szCs w:val="22"/>
        </w:rPr>
        <w:t>願意支持</w:t>
      </w:r>
      <w:r w:rsidRPr="004A6DB1">
        <w:rPr>
          <w:rFonts w:hint="eastAsia"/>
          <w:kern w:val="2"/>
          <w:sz w:val="24"/>
          <w:szCs w:val="22"/>
        </w:rPr>
        <w:t>我方政策？</w:t>
      </w:r>
      <w:r w:rsidRPr="004A6DB1">
        <w:rPr>
          <w:kern w:val="2"/>
          <w:sz w:val="24"/>
          <w:szCs w:val="22"/>
        </w:rPr>
        <w:t>如何進一步獲得他們的支持</w:t>
      </w:r>
      <w:r w:rsidRPr="004A6DB1">
        <w:rPr>
          <w:rFonts w:hint="eastAsia"/>
          <w:kern w:val="2"/>
          <w:sz w:val="24"/>
          <w:szCs w:val="22"/>
        </w:rPr>
        <w:t>？</w:t>
      </w:r>
    </w:p>
    <w:p w:rsidR="00775F80" w:rsidRPr="004A6DB1" w:rsidRDefault="00775F80" w:rsidP="00775F80">
      <w:pPr>
        <w:numPr>
          <w:ilvl w:val="0"/>
          <w:numId w:val="39"/>
        </w:numPr>
        <w:snapToGrid/>
        <w:spacing w:line="240" w:lineRule="auto"/>
        <w:jc w:val="left"/>
        <w:rPr>
          <w:kern w:val="2"/>
          <w:sz w:val="24"/>
          <w:szCs w:val="22"/>
        </w:rPr>
      </w:pPr>
      <w:r w:rsidRPr="004A6DB1">
        <w:rPr>
          <w:rFonts w:hint="eastAsia"/>
          <w:kern w:val="2"/>
          <w:sz w:val="24"/>
          <w:szCs w:val="22"/>
        </w:rPr>
        <w:t>是否有政府官員或專責單位可能反對我方政策？如何改變反對者的看法讓他們轉而支持？</w:t>
      </w:r>
    </w:p>
    <w:p w:rsidR="00775F80" w:rsidRPr="004A6DB1" w:rsidRDefault="00775F80" w:rsidP="00287442">
      <w:pPr>
        <w:numPr>
          <w:ilvl w:val="0"/>
          <w:numId w:val="36"/>
        </w:numPr>
        <w:snapToGrid/>
        <w:spacing w:beforeLines="50" w:line="240" w:lineRule="auto"/>
        <w:jc w:val="left"/>
        <w:rPr>
          <w:kern w:val="2"/>
          <w:sz w:val="24"/>
          <w:szCs w:val="22"/>
        </w:rPr>
      </w:pPr>
      <w:r w:rsidRPr="004A6DB1">
        <w:rPr>
          <w:kern w:val="2"/>
          <w:sz w:val="24"/>
          <w:szCs w:val="22"/>
        </w:rPr>
        <w:t>第四步驟的圖檔輸出</w:t>
      </w:r>
      <w:r w:rsidRPr="004A6DB1">
        <w:rPr>
          <w:kern w:val="2"/>
          <w:sz w:val="24"/>
          <w:szCs w:val="22"/>
        </w:rPr>
        <w:t>(</w:t>
      </w:r>
      <w:r w:rsidRPr="004A6DB1">
        <w:rPr>
          <w:kern w:val="2"/>
          <w:sz w:val="24"/>
          <w:szCs w:val="22"/>
        </w:rPr>
        <w:t>或照片</w:t>
      </w:r>
      <w:r w:rsidRPr="004A6DB1">
        <w:rPr>
          <w:kern w:val="2"/>
          <w:sz w:val="24"/>
          <w:szCs w:val="22"/>
        </w:rPr>
        <w:t>)</w:t>
      </w:r>
      <w:r w:rsidRPr="004A6DB1">
        <w:rPr>
          <w:kern w:val="2"/>
          <w:sz w:val="24"/>
          <w:szCs w:val="22"/>
        </w:rPr>
        <w:t>，成果展示內容應包括：</w:t>
      </w:r>
      <w:r w:rsidR="00196926" w:rsidRPr="004A6DB1">
        <w:rPr>
          <w:kern w:val="2"/>
          <w:sz w:val="24"/>
          <w:szCs w:val="22"/>
        </w:rPr>
        <w:fldChar w:fldCharType="begin"/>
      </w:r>
      <w:r w:rsidRPr="004A6DB1">
        <w:rPr>
          <w:kern w:val="2"/>
          <w:sz w:val="24"/>
          <w:szCs w:val="22"/>
        </w:rPr>
        <w:instrText xml:space="preserve"> = 1 \* GB3 </w:instrText>
      </w:r>
      <w:r w:rsidR="00196926" w:rsidRPr="004A6DB1">
        <w:rPr>
          <w:kern w:val="2"/>
          <w:sz w:val="24"/>
          <w:szCs w:val="22"/>
        </w:rPr>
        <w:fldChar w:fldCharType="separate"/>
      </w:r>
      <w:r w:rsidRPr="004A6DB1">
        <w:rPr>
          <w:rFonts w:hint="eastAsia"/>
          <w:noProof/>
          <w:kern w:val="2"/>
          <w:sz w:val="24"/>
          <w:szCs w:val="22"/>
        </w:rPr>
        <w:t>①</w:t>
      </w:r>
      <w:r w:rsidR="00196926" w:rsidRPr="004A6DB1">
        <w:rPr>
          <w:kern w:val="2"/>
          <w:sz w:val="24"/>
          <w:szCs w:val="22"/>
        </w:rPr>
        <w:fldChar w:fldCharType="end"/>
      </w:r>
      <w:r w:rsidRPr="004A6DB1">
        <w:rPr>
          <w:kern w:val="2"/>
          <w:sz w:val="24"/>
          <w:szCs w:val="22"/>
        </w:rPr>
        <w:t>如何贏得團體或個人對我方</w:t>
      </w:r>
      <w:r w:rsidRPr="004A6DB1">
        <w:rPr>
          <w:rFonts w:hint="eastAsia"/>
          <w:kern w:val="2"/>
          <w:sz w:val="24"/>
          <w:szCs w:val="22"/>
        </w:rPr>
        <w:t>政策</w:t>
      </w:r>
      <w:r w:rsidRPr="004A6DB1">
        <w:rPr>
          <w:kern w:val="2"/>
          <w:sz w:val="24"/>
          <w:szCs w:val="22"/>
        </w:rPr>
        <w:t>的支持</w:t>
      </w:r>
      <w:r w:rsidR="00196926" w:rsidRPr="004A6DB1">
        <w:rPr>
          <w:kern w:val="2"/>
          <w:sz w:val="24"/>
          <w:szCs w:val="22"/>
        </w:rPr>
        <w:fldChar w:fldCharType="begin"/>
      </w:r>
      <w:r w:rsidRPr="004A6DB1">
        <w:rPr>
          <w:kern w:val="2"/>
          <w:sz w:val="24"/>
          <w:szCs w:val="22"/>
        </w:rPr>
        <w:instrText xml:space="preserve"> = 2 \* GB3 </w:instrText>
      </w:r>
      <w:r w:rsidR="00196926" w:rsidRPr="004A6DB1">
        <w:rPr>
          <w:kern w:val="2"/>
          <w:sz w:val="24"/>
          <w:szCs w:val="22"/>
        </w:rPr>
        <w:fldChar w:fldCharType="separate"/>
      </w:r>
      <w:r w:rsidRPr="004A6DB1">
        <w:rPr>
          <w:rFonts w:hint="eastAsia"/>
          <w:noProof/>
          <w:kern w:val="2"/>
          <w:sz w:val="24"/>
          <w:szCs w:val="22"/>
        </w:rPr>
        <w:t>②</w:t>
      </w:r>
      <w:r w:rsidR="00196926" w:rsidRPr="004A6DB1">
        <w:rPr>
          <w:kern w:val="2"/>
          <w:sz w:val="24"/>
          <w:szCs w:val="22"/>
        </w:rPr>
        <w:fldChar w:fldCharType="end"/>
      </w:r>
      <w:r w:rsidRPr="004A6DB1">
        <w:rPr>
          <w:kern w:val="2"/>
          <w:sz w:val="24"/>
          <w:szCs w:val="22"/>
        </w:rPr>
        <w:t>如何發展醞釀使政府支持</w:t>
      </w:r>
      <w:r w:rsidRPr="004A6DB1">
        <w:rPr>
          <w:rFonts w:hint="eastAsia"/>
          <w:kern w:val="2"/>
          <w:sz w:val="24"/>
          <w:szCs w:val="22"/>
        </w:rPr>
        <w:t>我方</w:t>
      </w:r>
      <w:r w:rsidRPr="004A6DB1">
        <w:rPr>
          <w:kern w:val="2"/>
          <w:sz w:val="24"/>
          <w:szCs w:val="22"/>
        </w:rPr>
        <w:t>政策</w:t>
      </w:r>
      <w:r w:rsidR="00196926" w:rsidRPr="004A6DB1">
        <w:rPr>
          <w:kern w:val="2"/>
          <w:sz w:val="24"/>
          <w:szCs w:val="22"/>
        </w:rPr>
        <w:fldChar w:fldCharType="begin"/>
      </w:r>
      <w:r w:rsidRPr="004A6DB1">
        <w:rPr>
          <w:kern w:val="2"/>
          <w:sz w:val="24"/>
          <w:szCs w:val="22"/>
        </w:rPr>
        <w:instrText xml:space="preserve"> = 3 \* GB3 </w:instrText>
      </w:r>
      <w:r w:rsidR="00196926" w:rsidRPr="004A6DB1">
        <w:rPr>
          <w:kern w:val="2"/>
          <w:sz w:val="24"/>
          <w:szCs w:val="22"/>
        </w:rPr>
        <w:fldChar w:fldCharType="separate"/>
      </w:r>
      <w:r w:rsidRPr="004A6DB1">
        <w:rPr>
          <w:rFonts w:hint="eastAsia"/>
          <w:noProof/>
          <w:kern w:val="2"/>
          <w:sz w:val="24"/>
          <w:szCs w:val="22"/>
        </w:rPr>
        <w:t>③</w:t>
      </w:r>
      <w:r w:rsidR="00196926" w:rsidRPr="004A6DB1">
        <w:rPr>
          <w:kern w:val="2"/>
          <w:sz w:val="24"/>
          <w:szCs w:val="22"/>
        </w:rPr>
        <w:fldChar w:fldCharType="end"/>
      </w:r>
      <w:r w:rsidRPr="004A6DB1">
        <w:rPr>
          <w:kern w:val="2"/>
          <w:sz w:val="24"/>
          <w:szCs w:val="22"/>
        </w:rPr>
        <w:t>行動計畫的圖表說明</w:t>
      </w:r>
      <w:r w:rsidR="00196926" w:rsidRPr="004A6DB1">
        <w:rPr>
          <w:kern w:val="2"/>
          <w:sz w:val="24"/>
          <w:szCs w:val="22"/>
        </w:rPr>
        <w:fldChar w:fldCharType="begin"/>
      </w:r>
      <w:r w:rsidRPr="004A6DB1">
        <w:rPr>
          <w:kern w:val="2"/>
          <w:sz w:val="24"/>
          <w:szCs w:val="22"/>
        </w:rPr>
        <w:instrText xml:space="preserve"> = 4 \* GB3 </w:instrText>
      </w:r>
      <w:r w:rsidR="00196926" w:rsidRPr="004A6DB1">
        <w:rPr>
          <w:kern w:val="2"/>
          <w:sz w:val="24"/>
          <w:szCs w:val="22"/>
        </w:rPr>
        <w:fldChar w:fldCharType="separate"/>
      </w:r>
      <w:r w:rsidRPr="004A6DB1">
        <w:rPr>
          <w:rFonts w:hint="eastAsia"/>
          <w:noProof/>
          <w:kern w:val="2"/>
          <w:sz w:val="24"/>
          <w:szCs w:val="22"/>
        </w:rPr>
        <w:t>④</w:t>
      </w:r>
      <w:r w:rsidR="00196926" w:rsidRPr="004A6DB1">
        <w:rPr>
          <w:kern w:val="2"/>
          <w:sz w:val="24"/>
          <w:szCs w:val="22"/>
        </w:rPr>
        <w:fldChar w:fldCharType="end"/>
      </w:r>
      <w:r w:rsidRPr="004A6DB1">
        <w:rPr>
          <w:kern w:val="2"/>
          <w:sz w:val="24"/>
          <w:szCs w:val="22"/>
        </w:rPr>
        <w:t>標註資料來源。</w:t>
      </w:r>
    </w:p>
    <w:p w:rsidR="00775F80" w:rsidRPr="004A6DB1" w:rsidRDefault="00775F80" w:rsidP="00775F80">
      <w:pPr>
        <w:snapToGrid/>
        <w:spacing w:line="240" w:lineRule="auto"/>
        <w:rPr>
          <w:rFonts w:ascii="標楷體" w:hAnsi="標楷體"/>
          <w:kern w:val="2"/>
          <w:sz w:val="24"/>
          <w:szCs w:val="22"/>
        </w:rPr>
      </w:pPr>
      <w:r w:rsidRPr="004A6DB1">
        <w:rPr>
          <w:rFonts w:ascii="新細明體" w:eastAsia="新細明體" w:hAnsi="新細明體"/>
          <w:kern w:val="2"/>
          <w:sz w:val="24"/>
          <w:szCs w:val="22"/>
        </w:rPr>
        <w:br/>
      </w:r>
      <w:r w:rsidRPr="004A6DB1">
        <w:rPr>
          <w:rFonts w:ascii="新細明體" w:hAnsi="新細明體"/>
          <w:kern w:val="2"/>
          <w:sz w:val="24"/>
          <w:szCs w:val="22"/>
        </w:rPr>
        <w:t>【</w:t>
      </w:r>
      <w:r w:rsidRPr="004A6DB1">
        <w:rPr>
          <w:rFonts w:ascii="新細明體" w:hAnsi="新細明體" w:hint="eastAsia"/>
          <w:kern w:val="2"/>
          <w:sz w:val="24"/>
          <w:szCs w:val="22"/>
        </w:rPr>
        <w:t>附件</w:t>
      </w:r>
      <w:r w:rsidRPr="004A6DB1">
        <w:rPr>
          <w:rFonts w:ascii="新細明體" w:hAnsi="新細明體"/>
          <w:kern w:val="2"/>
          <w:sz w:val="24"/>
          <w:szCs w:val="22"/>
        </w:rPr>
        <w:t>】</w:t>
      </w:r>
      <w:r w:rsidRPr="004A6DB1">
        <w:rPr>
          <w:rFonts w:ascii="Calibri" w:hAnsi="Calibri" w:hint="eastAsia"/>
          <w:kern w:val="2"/>
          <w:sz w:val="24"/>
          <w:szCs w:val="22"/>
        </w:rPr>
        <w:t>相關實作過程資料</w:t>
      </w:r>
    </w:p>
    <w:p w:rsidR="00775F80" w:rsidRPr="004A6DB1" w:rsidRDefault="00775F80" w:rsidP="00775F80">
      <w:pPr>
        <w:snapToGrid/>
        <w:spacing w:line="240" w:lineRule="auto"/>
        <w:rPr>
          <w:rFonts w:ascii="新細明體" w:eastAsia="新細明體" w:hAnsi="新細明體"/>
          <w:kern w:val="2"/>
          <w:sz w:val="24"/>
          <w:szCs w:val="22"/>
        </w:rPr>
      </w:pPr>
      <w:r w:rsidRPr="004A6DB1">
        <w:rPr>
          <w:rFonts w:ascii="標楷體" w:hAnsi="標楷體" w:hint="eastAsia"/>
          <w:kern w:val="2"/>
          <w:sz w:val="24"/>
          <w:szCs w:val="22"/>
        </w:rPr>
        <w:t>此部分是參賽隊伍所蒐集用來檢視和說明問題、擬定行動計畫的重要資料。舉例而言，這部分的報告應包括：報紙或雜誌剪報、訪談的紀錄表、電子媒體關於這個問題的報導、報告、與公私利益團體溝通的內容、相關政府刊物摘要。必須製作總目錄，文件應該要製作標題頁碼、子目錄，以及內容摘要；摘要可以節錄自原文內容，亦可由自行歸納整理出來。</w:t>
      </w:r>
    </w:p>
    <w:p w:rsidR="00775F80" w:rsidRPr="004A6DB1" w:rsidRDefault="00775F80" w:rsidP="00775F80">
      <w:pPr>
        <w:snapToGrid/>
        <w:spacing w:line="240" w:lineRule="auto"/>
        <w:rPr>
          <w:kern w:val="2"/>
          <w:sz w:val="24"/>
          <w:szCs w:val="22"/>
        </w:rPr>
      </w:pPr>
      <w:r w:rsidRPr="004A6DB1">
        <w:rPr>
          <w:rFonts w:eastAsia="新細明體"/>
          <w:kern w:val="2"/>
          <w:sz w:val="24"/>
          <w:szCs w:val="22"/>
        </w:rPr>
        <w:br w:type="page"/>
      </w:r>
      <w:r w:rsidRPr="004A6DB1">
        <w:rPr>
          <w:rFonts w:hint="eastAsia"/>
          <w:kern w:val="2"/>
          <w:sz w:val="24"/>
          <w:szCs w:val="22"/>
        </w:rPr>
        <w:lastRenderedPageBreak/>
        <w:t>【憲法意見表】</w:t>
      </w:r>
    </w:p>
    <w:p w:rsidR="00775F80" w:rsidRPr="004A6DB1" w:rsidRDefault="00775F80" w:rsidP="00775F80">
      <w:pPr>
        <w:tabs>
          <w:tab w:val="left" w:pos="798"/>
        </w:tabs>
        <w:snapToGrid/>
        <w:spacing w:line="240" w:lineRule="auto"/>
        <w:jc w:val="left"/>
        <w:rPr>
          <w:kern w:val="2"/>
          <w:sz w:val="24"/>
          <w:szCs w:val="22"/>
        </w:rPr>
      </w:pPr>
      <w:r w:rsidRPr="004A6DB1">
        <w:rPr>
          <w:rFonts w:hint="eastAsia"/>
          <w:kern w:val="2"/>
          <w:sz w:val="24"/>
          <w:szCs w:val="22"/>
        </w:rPr>
        <w:t>為保障人民的權利，憲法與相關法律對政府的權力加以限制，以下的檢查表列出一系列憲法對政府行為所設為保障人權之最重要的限制。</w:t>
      </w:r>
    </w:p>
    <w:p w:rsidR="00775F80" w:rsidRPr="004A6DB1" w:rsidRDefault="00775F80" w:rsidP="00287442">
      <w:pPr>
        <w:tabs>
          <w:tab w:val="left" w:pos="798"/>
        </w:tabs>
        <w:snapToGrid/>
        <w:spacing w:beforeLines="50" w:afterLines="50" w:line="240" w:lineRule="auto"/>
        <w:jc w:val="left"/>
        <w:rPr>
          <w:kern w:val="2"/>
          <w:sz w:val="24"/>
          <w:szCs w:val="22"/>
        </w:rPr>
      </w:pPr>
      <w:r w:rsidRPr="004A6DB1">
        <w:rPr>
          <w:rFonts w:hint="eastAsia"/>
          <w:kern w:val="2"/>
          <w:sz w:val="24"/>
          <w:szCs w:val="22"/>
        </w:rPr>
        <w:t>請用下列表格發展我方政策，擬定時必須</w:t>
      </w:r>
      <w:proofErr w:type="gramStart"/>
      <w:r w:rsidRPr="004A6DB1">
        <w:rPr>
          <w:rFonts w:hint="eastAsia"/>
          <w:kern w:val="2"/>
          <w:sz w:val="24"/>
          <w:szCs w:val="22"/>
        </w:rPr>
        <w:t>不</w:t>
      </w:r>
      <w:proofErr w:type="gramEnd"/>
      <w:r w:rsidRPr="004A6DB1">
        <w:rPr>
          <w:rFonts w:hint="eastAsia"/>
          <w:kern w:val="2"/>
          <w:sz w:val="24"/>
          <w:szCs w:val="22"/>
        </w:rPr>
        <w:t>牴觸憲法對政府行為所設的限制。</w:t>
      </w:r>
    </w:p>
    <w:tbl>
      <w:tblPr>
        <w:tblStyle w:val="14"/>
        <w:tblW w:w="8755" w:type="dxa"/>
        <w:tblLook w:val="04A0"/>
      </w:tblPr>
      <w:tblGrid>
        <w:gridCol w:w="8755"/>
      </w:tblGrid>
      <w:tr w:rsidR="00775F80" w:rsidRPr="004A6DB1" w:rsidTr="007A59EC">
        <w:tc>
          <w:tcPr>
            <w:tcW w:w="8755" w:type="dxa"/>
          </w:tcPr>
          <w:p w:rsidR="00775F80" w:rsidRPr="004A6DB1" w:rsidRDefault="00775F80" w:rsidP="007A59EC">
            <w:pPr>
              <w:numPr>
                <w:ilvl w:val="1"/>
                <w:numId w:val="40"/>
              </w:numPr>
              <w:tabs>
                <w:tab w:val="left" w:pos="315"/>
              </w:tabs>
              <w:snapToGrid/>
              <w:spacing w:line="240" w:lineRule="auto"/>
              <w:ind w:left="284" w:hanging="284"/>
              <w:jc w:val="left"/>
              <w:rPr>
                <w:kern w:val="2"/>
                <w:sz w:val="24"/>
                <w:szCs w:val="22"/>
              </w:rPr>
            </w:pPr>
            <w:r w:rsidRPr="004A6DB1">
              <w:rPr>
                <w:rFonts w:hint="eastAsia"/>
                <w:kern w:val="2"/>
                <w:sz w:val="24"/>
                <w:szCs w:val="22"/>
              </w:rPr>
              <w:t>政府無權干涉宗教信仰的自由。我方政策有</w:t>
            </w:r>
            <w:r w:rsidRPr="004A6DB1">
              <w:rPr>
                <w:kern w:val="2"/>
                <w:sz w:val="24"/>
                <w:szCs w:val="22"/>
              </w:rPr>
              <w:t>/</w:t>
            </w:r>
            <w:r w:rsidRPr="004A6DB1">
              <w:rPr>
                <w:rFonts w:hint="eastAsia"/>
                <w:kern w:val="2"/>
                <w:sz w:val="24"/>
                <w:szCs w:val="22"/>
              </w:rPr>
              <w:t>無牴觸這點，理由如下：</w:t>
            </w:r>
          </w:p>
          <w:p w:rsidR="00775F80" w:rsidRPr="004A6DB1" w:rsidRDefault="00775F80" w:rsidP="007A59EC">
            <w:pPr>
              <w:tabs>
                <w:tab w:val="left" w:pos="798"/>
              </w:tabs>
              <w:snapToGrid/>
              <w:spacing w:line="240" w:lineRule="auto"/>
              <w:jc w:val="left"/>
              <w:rPr>
                <w:kern w:val="2"/>
                <w:sz w:val="24"/>
                <w:szCs w:val="22"/>
              </w:rPr>
            </w:pPr>
          </w:p>
          <w:p w:rsidR="00775F80" w:rsidRPr="004A6DB1" w:rsidRDefault="00775F80" w:rsidP="007A59EC">
            <w:pPr>
              <w:tabs>
                <w:tab w:val="left" w:pos="798"/>
              </w:tabs>
              <w:snapToGrid/>
              <w:spacing w:line="240" w:lineRule="auto"/>
              <w:jc w:val="left"/>
              <w:rPr>
                <w:kern w:val="2"/>
                <w:sz w:val="24"/>
                <w:szCs w:val="22"/>
              </w:rPr>
            </w:pPr>
          </w:p>
          <w:p w:rsidR="00775F80" w:rsidRPr="004A6DB1" w:rsidRDefault="00775F80" w:rsidP="007A59EC">
            <w:pPr>
              <w:tabs>
                <w:tab w:val="left" w:pos="798"/>
              </w:tabs>
              <w:snapToGrid/>
              <w:spacing w:line="240" w:lineRule="auto"/>
              <w:jc w:val="left"/>
              <w:rPr>
                <w:kern w:val="2"/>
                <w:sz w:val="24"/>
                <w:szCs w:val="22"/>
              </w:rPr>
            </w:pPr>
          </w:p>
        </w:tc>
      </w:tr>
      <w:tr w:rsidR="00775F80" w:rsidRPr="004A6DB1" w:rsidTr="007A59EC">
        <w:tc>
          <w:tcPr>
            <w:tcW w:w="8755" w:type="dxa"/>
          </w:tcPr>
          <w:p w:rsidR="00775F80" w:rsidRPr="004A6DB1" w:rsidRDefault="00775F80" w:rsidP="007A59EC">
            <w:pPr>
              <w:numPr>
                <w:ilvl w:val="1"/>
                <w:numId w:val="40"/>
              </w:numPr>
              <w:tabs>
                <w:tab w:val="left" w:pos="315"/>
              </w:tabs>
              <w:snapToGrid/>
              <w:spacing w:line="240" w:lineRule="auto"/>
              <w:ind w:left="284" w:hanging="284"/>
              <w:jc w:val="left"/>
              <w:rPr>
                <w:kern w:val="2"/>
                <w:sz w:val="24"/>
                <w:szCs w:val="22"/>
              </w:rPr>
            </w:pPr>
            <w:r w:rsidRPr="004A6DB1">
              <w:rPr>
                <w:kern w:val="2"/>
                <w:sz w:val="24"/>
                <w:szCs w:val="22"/>
              </w:rPr>
              <w:t>政府無權對人民以言論、書寫或以其他方式表達意見之自由加諸不合理或不公平的限制。</w:t>
            </w:r>
            <w:r w:rsidRPr="004A6DB1">
              <w:rPr>
                <w:rFonts w:hint="eastAsia"/>
                <w:kern w:val="2"/>
                <w:sz w:val="24"/>
                <w:szCs w:val="22"/>
              </w:rPr>
              <w:t>我方</w:t>
            </w:r>
            <w:r w:rsidRPr="004A6DB1">
              <w:rPr>
                <w:kern w:val="2"/>
                <w:sz w:val="24"/>
                <w:szCs w:val="22"/>
              </w:rPr>
              <w:t>政策有</w:t>
            </w:r>
            <w:r w:rsidRPr="004A6DB1">
              <w:rPr>
                <w:kern w:val="2"/>
                <w:sz w:val="24"/>
                <w:szCs w:val="22"/>
              </w:rPr>
              <w:t>/</w:t>
            </w:r>
            <w:r w:rsidRPr="004A6DB1">
              <w:rPr>
                <w:kern w:val="2"/>
                <w:sz w:val="24"/>
                <w:szCs w:val="22"/>
              </w:rPr>
              <w:t>無牴觸這點，理由如下</w:t>
            </w:r>
            <w:r w:rsidRPr="004A6DB1">
              <w:rPr>
                <w:rFonts w:hint="eastAsia"/>
                <w:kern w:val="2"/>
                <w:sz w:val="24"/>
                <w:szCs w:val="22"/>
              </w:rPr>
              <w:t>：</w:t>
            </w:r>
          </w:p>
          <w:p w:rsidR="00775F80" w:rsidRPr="004A6DB1" w:rsidRDefault="00775F80" w:rsidP="007A59EC">
            <w:pPr>
              <w:tabs>
                <w:tab w:val="left" w:pos="315"/>
              </w:tabs>
              <w:snapToGrid/>
              <w:spacing w:line="240" w:lineRule="auto"/>
              <w:jc w:val="left"/>
              <w:rPr>
                <w:kern w:val="2"/>
                <w:sz w:val="24"/>
                <w:szCs w:val="22"/>
              </w:rPr>
            </w:pPr>
          </w:p>
          <w:p w:rsidR="00775F80" w:rsidRPr="004A6DB1" w:rsidRDefault="00775F80" w:rsidP="007A59EC">
            <w:pPr>
              <w:tabs>
                <w:tab w:val="left" w:pos="315"/>
              </w:tabs>
              <w:snapToGrid/>
              <w:spacing w:line="240" w:lineRule="auto"/>
              <w:jc w:val="left"/>
              <w:rPr>
                <w:kern w:val="2"/>
                <w:sz w:val="24"/>
                <w:szCs w:val="22"/>
              </w:rPr>
            </w:pPr>
          </w:p>
          <w:p w:rsidR="00775F80" w:rsidRPr="004A6DB1" w:rsidRDefault="00775F80" w:rsidP="007A59EC">
            <w:pPr>
              <w:tabs>
                <w:tab w:val="left" w:pos="315"/>
              </w:tabs>
              <w:snapToGrid/>
              <w:spacing w:line="240" w:lineRule="auto"/>
              <w:jc w:val="left"/>
              <w:rPr>
                <w:kern w:val="2"/>
                <w:sz w:val="24"/>
                <w:szCs w:val="22"/>
              </w:rPr>
            </w:pPr>
          </w:p>
        </w:tc>
      </w:tr>
      <w:tr w:rsidR="00775F80" w:rsidRPr="004A6DB1" w:rsidTr="007A59EC">
        <w:tc>
          <w:tcPr>
            <w:tcW w:w="8755" w:type="dxa"/>
          </w:tcPr>
          <w:p w:rsidR="00775F80" w:rsidRPr="004A6DB1" w:rsidRDefault="00775F80" w:rsidP="007A59EC">
            <w:pPr>
              <w:numPr>
                <w:ilvl w:val="1"/>
                <w:numId w:val="40"/>
              </w:numPr>
              <w:tabs>
                <w:tab w:val="left" w:pos="315"/>
              </w:tabs>
              <w:snapToGrid/>
              <w:spacing w:line="240" w:lineRule="auto"/>
              <w:ind w:left="284" w:hanging="284"/>
              <w:jc w:val="left"/>
              <w:rPr>
                <w:kern w:val="2"/>
                <w:sz w:val="24"/>
                <w:szCs w:val="22"/>
              </w:rPr>
            </w:pPr>
            <w:r w:rsidRPr="004A6DB1">
              <w:rPr>
                <w:kern w:val="2"/>
                <w:sz w:val="24"/>
                <w:szCs w:val="22"/>
              </w:rPr>
              <w:t>政府無權在沒有依法組成法庭或者主管機關，進行正當法定程序前，即剝奪生命、自由或財產，</w:t>
            </w:r>
            <w:r w:rsidRPr="004A6DB1">
              <w:rPr>
                <w:rFonts w:hint="eastAsia"/>
                <w:kern w:val="2"/>
                <w:sz w:val="24"/>
                <w:szCs w:val="22"/>
              </w:rPr>
              <w:t>我方</w:t>
            </w:r>
            <w:r w:rsidRPr="004A6DB1">
              <w:rPr>
                <w:kern w:val="2"/>
                <w:sz w:val="24"/>
                <w:szCs w:val="22"/>
              </w:rPr>
              <w:t>政策有</w:t>
            </w:r>
            <w:r w:rsidRPr="004A6DB1">
              <w:rPr>
                <w:kern w:val="2"/>
                <w:sz w:val="24"/>
                <w:szCs w:val="22"/>
              </w:rPr>
              <w:t>/</w:t>
            </w:r>
            <w:r w:rsidRPr="004A6DB1">
              <w:rPr>
                <w:kern w:val="2"/>
                <w:sz w:val="24"/>
                <w:szCs w:val="22"/>
              </w:rPr>
              <w:t>無牴觸這點，理由如下</w:t>
            </w:r>
            <w:r w:rsidRPr="004A6DB1">
              <w:rPr>
                <w:rFonts w:hint="eastAsia"/>
                <w:kern w:val="2"/>
                <w:sz w:val="24"/>
                <w:szCs w:val="22"/>
              </w:rPr>
              <w:t>：</w:t>
            </w:r>
          </w:p>
          <w:p w:rsidR="00775F80" w:rsidRPr="004A6DB1" w:rsidRDefault="00775F80" w:rsidP="007A59EC">
            <w:pPr>
              <w:tabs>
                <w:tab w:val="left" w:pos="798"/>
              </w:tabs>
              <w:snapToGrid/>
              <w:spacing w:line="240" w:lineRule="auto"/>
              <w:jc w:val="left"/>
              <w:rPr>
                <w:kern w:val="2"/>
                <w:sz w:val="24"/>
                <w:szCs w:val="22"/>
              </w:rPr>
            </w:pPr>
          </w:p>
          <w:p w:rsidR="00775F80" w:rsidRPr="004A6DB1" w:rsidRDefault="00775F80" w:rsidP="007A59EC">
            <w:pPr>
              <w:tabs>
                <w:tab w:val="left" w:pos="798"/>
              </w:tabs>
              <w:snapToGrid/>
              <w:spacing w:line="240" w:lineRule="auto"/>
              <w:jc w:val="left"/>
              <w:rPr>
                <w:kern w:val="2"/>
                <w:sz w:val="24"/>
                <w:szCs w:val="22"/>
              </w:rPr>
            </w:pPr>
          </w:p>
          <w:p w:rsidR="00775F80" w:rsidRPr="004A6DB1" w:rsidRDefault="00775F80" w:rsidP="007A59EC">
            <w:pPr>
              <w:tabs>
                <w:tab w:val="left" w:pos="798"/>
              </w:tabs>
              <w:snapToGrid/>
              <w:spacing w:line="240" w:lineRule="auto"/>
              <w:jc w:val="left"/>
              <w:rPr>
                <w:kern w:val="2"/>
                <w:sz w:val="24"/>
                <w:szCs w:val="22"/>
              </w:rPr>
            </w:pPr>
          </w:p>
        </w:tc>
      </w:tr>
      <w:tr w:rsidR="00775F80" w:rsidRPr="004A6DB1" w:rsidTr="007A59EC">
        <w:tc>
          <w:tcPr>
            <w:tcW w:w="8755" w:type="dxa"/>
          </w:tcPr>
          <w:p w:rsidR="00775F80" w:rsidRPr="004A6DB1" w:rsidRDefault="00775F80" w:rsidP="007A59EC">
            <w:pPr>
              <w:numPr>
                <w:ilvl w:val="1"/>
                <w:numId w:val="40"/>
              </w:numPr>
              <w:tabs>
                <w:tab w:val="left" w:pos="315"/>
              </w:tabs>
              <w:snapToGrid/>
              <w:spacing w:line="240" w:lineRule="auto"/>
              <w:ind w:left="284" w:hanging="284"/>
              <w:jc w:val="left"/>
              <w:rPr>
                <w:kern w:val="2"/>
                <w:sz w:val="24"/>
                <w:szCs w:val="22"/>
              </w:rPr>
            </w:pPr>
            <w:r w:rsidRPr="004A6DB1">
              <w:rPr>
                <w:kern w:val="2"/>
                <w:sz w:val="24"/>
                <w:szCs w:val="22"/>
              </w:rPr>
              <w:tab/>
            </w:r>
            <w:r w:rsidRPr="004A6DB1">
              <w:rPr>
                <w:kern w:val="2"/>
                <w:sz w:val="24"/>
                <w:szCs w:val="22"/>
              </w:rPr>
              <w:t>政府無權在沒有正當理由的情況下，即侵犯人民隱私。</w:t>
            </w:r>
            <w:r w:rsidRPr="004A6DB1">
              <w:rPr>
                <w:rFonts w:hint="eastAsia"/>
                <w:kern w:val="2"/>
                <w:sz w:val="24"/>
                <w:szCs w:val="22"/>
              </w:rPr>
              <w:t>我方</w:t>
            </w:r>
            <w:r w:rsidRPr="004A6DB1">
              <w:rPr>
                <w:kern w:val="2"/>
                <w:sz w:val="24"/>
                <w:szCs w:val="22"/>
              </w:rPr>
              <w:t>政策有</w:t>
            </w:r>
            <w:r w:rsidRPr="004A6DB1">
              <w:rPr>
                <w:kern w:val="2"/>
                <w:sz w:val="24"/>
                <w:szCs w:val="22"/>
              </w:rPr>
              <w:t>/</w:t>
            </w:r>
            <w:r w:rsidRPr="004A6DB1">
              <w:rPr>
                <w:kern w:val="2"/>
                <w:sz w:val="24"/>
                <w:szCs w:val="22"/>
              </w:rPr>
              <w:t>無牴觸這點，理由如下</w:t>
            </w:r>
            <w:r w:rsidRPr="004A6DB1">
              <w:rPr>
                <w:rFonts w:hint="eastAsia"/>
                <w:kern w:val="2"/>
                <w:sz w:val="24"/>
                <w:szCs w:val="22"/>
              </w:rPr>
              <w:t>：</w:t>
            </w:r>
          </w:p>
          <w:p w:rsidR="00775F80" w:rsidRPr="004A6DB1" w:rsidRDefault="00775F80" w:rsidP="007A59EC">
            <w:pPr>
              <w:tabs>
                <w:tab w:val="left" w:pos="798"/>
              </w:tabs>
              <w:snapToGrid/>
              <w:spacing w:line="240" w:lineRule="auto"/>
              <w:jc w:val="left"/>
              <w:rPr>
                <w:kern w:val="2"/>
                <w:sz w:val="24"/>
                <w:szCs w:val="22"/>
              </w:rPr>
            </w:pPr>
          </w:p>
          <w:p w:rsidR="00775F80" w:rsidRPr="004A6DB1" w:rsidRDefault="00775F80" w:rsidP="007A59EC">
            <w:pPr>
              <w:tabs>
                <w:tab w:val="left" w:pos="798"/>
              </w:tabs>
              <w:snapToGrid/>
              <w:spacing w:line="240" w:lineRule="auto"/>
              <w:jc w:val="left"/>
              <w:rPr>
                <w:kern w:val="2"/>
                <w:sz w:val="24"/>
                <w:szCs w:val="22"/>
              </w:rPr>
            </w:pPr>
          </w:p>
          <w:p w:rsidR="00775F80" w:rsidRPr="004A6DB1" w:rsidRDefault="00775F80" w:rsidP="007A59EC">
            <w:pPr>
              <w:tabs>
                <w:tab w:val="left" w:pos="798"/>
              </w:tabs>
              <w:snapToGrid/>
              <w:spacing w:line="240" w:lineRule="auto"/>
              <w:jc w:val="left"/>
              <w:rPr>
                <w:kern w:val="2"/>
                <w:sz w:val="24"/>
                <w:szCs w:val="22"/>
              </w:rPr>
            </w:pPr>
          </w:p>
        </w:tc>
      </w:tr>
      <w:tr w:rsidR="00775F80" w:rsidRPr="004A6DB1" w:rsidTr="007A59EC">
        <w:tc>
          <w:tcPr>
            <w:tcW w:w="8755" w:type="dxa"/>
          </w:tcPr>
          <w:p w:rsidR="00775F80" w:rsidRPr="004A6DB1" w:rsidRDefault="00775F80" w:rsidP="007A59EC">
            <w:pPr>
              <w:numPr>
                <w:ilvl w:val="1"/>
                <w:numId w:val="40"/>
              </w:numPr>
              <w:tabs>
                <w:tab w:val="left" w:pos="315"/>
              </w:tabs>
              <w:snapToGrid/>
              <w:spacing w:line="240" w:lineRule="auto"/>
              <w:ind w:left="284" w:hanging="284"/>
              <w:jc w:val="left"/>
              <w:rPr>
                <w:kern w:val="2"/>
                <w:sz w:val="24"/>
                <w:szCs w:val="22"/>
              </w:rPr>
            </w:pPr>
            <w:r w:rsidRPr="004A6DB1">
              <w:rPr>
                <w:kern w:val="2"/>
                <w:sz w:val="24"/>
                <w:szCs w:val="22"/>
              </w:rPr>
              <w:tab/>
            </w:r>
            <w:r w:rsidRPr="004A6DB1">
              <w:rPr>
                <w:kern w:val="2"/>
                <w:sz w:val="24"/>
                <w:szCs w:val="22"/>
              </w:rPr>
              <w:t>政府無權依據人種、宗教、年齡、國籍或性別等因素，制訂對人民有不合理或不公平差別待遇之法律。</w:t>
            </w:r>
            <w:r w:rsidRPr="004A6DB1">
              <w:rPr>
                <w:rFonts w:hint="eastAsia"/>
                <w:kern w:val="2"/>
                <w:sz w:val="24"/>
                <w:szCs w:val="22"/>
              </w:rPr>
              <w:t>我方</w:t>
            </w:r>
            <w:r w:rsidRPr="004A6DB1">
              <w:rPr>
                <w:kern w:val="2"/>
                <w:sz w:val="24"/>
                <w:szCs w:val="22"/>
              </w:rPr>
              <w:t>政策有</w:t>
            </w:r>
            <w:r w:rsidRPr="004A6DB1">
              <w:rPr>
                <w:kern w:val="2"/>
                <w:sz w:val="24"/>
                <w:szCs w:val="22"/>
              </w:rPr>
              <w:t>/</w:t>
            </w:r>
            <w:r w:rsidRPr="004A6DB1">
              <w:rPr>
                <w:kern w:val="2"/>
                <w:sz w:val="24"/>
                <w:szCs w:val="22"/>
              </w:rPr>
              <w:t>無牴觸這點，理由如下</w:t>
            </w:r>
            <w:r w:rsidRPr="004A6DB1">
              <w:rPr>
                <w:rFonts w:hint="eastAsia"/>
                <w:kern w:val="2"/>
                <w:sz w:val="24"/>
                <w:szCs w:val="22"/>
              </w:rPr>
              <w:t>：</w:t>
            </w:r>
          </w:p>
          <w:p w:rsidR="00775F80" w:rsidRPr="004A6DB1" w:rsidRDefault="00775F80" w:rsidP="007A59EC">
            <w:pPr>
              <w:tabs>
                <w:tab w:val="left" w:pos="798"/>
              </w:tabs>
              <w:snapToGrid/>
              <w:spacing w:line="240" w:lineRule="auto"/>
              <w:jc w:val="left"/>
              <w:rPr>
                <w:kern w:val="2"/>
                <w:sz w:val="24"/>
                <w:szCs w:val="22"/>
              </w:rPr>
            </w:pPr>
          </w:p>
          <w:p w:rsidR="00775F80" w:rsidRPr="004A6DB1" w:rsidRDefault="00775F80" w:rsidP="007A59EC">
            <w:pPr>
              <w:tabs>
                <w:tab w:val="left" w:pos="798"/>
              </w:tabs>
              <w:snapToGrid/>
              <w:spacing w:line="240" w:lineRule="auto"/>
              <w:jc w:val="left"/>
              <w:rPr>
                <w:kern w:val="2"/>
                <w:sz w:val="24"/>
                <w:szCs w:val="22"/>
              </w:rPr>
            </w:pPr>
          </w:p>
          <w:p w:rsidR="00775F80" w:rsidRPr="004A6DB1" w:rsidRDefault="00775F80" w:rsidP="007A59EC">
            <w:pPr>
              <w:tabs>
                <w:tab w:val="left" w:pos="798"/>
              </w:tabs>
              <w:snapToGrid/>
              <w:spacing w:line="240" w:lineRule="auto"/>
              <w:jc w:val="left"/>
              <w:rPr>
                <w:kern w:val="2"/>
                <w:sz w:val="24"/>
                <w:szCs w:val="22"/>
              </w:rPr>
            </w:pPr>
          </w:p>
        </w:tc>
      </w:tr>
      <w:tr w:rsidR="00775F80" w:rsidRPr="004A6DB1" w:rsidTr="007A59EC">
        <w:trPr>
          <w:trHeight w:val="2818"/>
        </w:trPr>
        <w:tc>
          <w:tcPr>
            <w:tcW w:w="8755" w:type="dxa"/>
          </w:tcPr>
          <w:p w:rsidR="00775F80" w:rsidRPr="004A6DB1" w:rsidRDefault="00775F80" w:rsidP="007A59EC">
            <w:pPr>
              <w:numPr>
                <w:ilvl w:val="1"/>
                <w:numId w:val="40"/>
              </w:numPr>
              <w:tabs>
                <w:tab w:val="left" w:pos="315"/>
              </w:tabs>
              <w:snapToGrid/>
              <w:spacing w:line="240" w:lineRule="auto"/>
              <w:ind w:left="284" w:hanging="284"/>
              <w:jc w:val="left"/>
              <w:rPr>
                <w:kern w:val="2"/>
                <w:sz w:val="24"/>
                <w:szCs w:val="22"/>
              </w:rPr>
            </w:pPr>
            <w:r w:rsidRPr="004A6DB1">
              <w:rPr>
                <w:kern w:val="2"/>
                <w:sz w:val="24"/>
                <w:szCs w:val="22"/>
              </w:rPr>
              <w:tab/>
            </w:r>
            <w:r w:rsidRPr="004A6DB1">
              <w:rPr>
                <w:rFonts w:hint="eastAsia"/>
                <w:kern w:val="2"/>
                <w:sz w:val="24"/>
                <w:szCs w:val="22"/>
              </w:rPr>
              <w:t>我方</w:t>
            </w:r>
            <w:r w:rsidRPr="004A6DB1">
              <w:rPr>
                <w:kern w:val="2"/>
                <w:sz w:val="24"/>
                <w:szCs w:val="22"/>
              </w:rPr>
              <w:t>政策有</w:t>
            </w:r>
            <w:r w:rsidRPr="004A6DB1">
              <w:rPr>
                <w:kern w:val="2"/>
                <w:sz w:val="24"/>
                <w:szCs w:val="22"/>
              </w:rPr>
              <w:t>/</w:t>
            </w:r>
            <w:r w:rsidRPr="004A6DB1">
              <w:rPr>
                <w:kern w:val="2"/>
                <w:sz w:val="24"/>
                <w:szCs w:val="22"/>
              </w:rPr>
              <w:t>無牴觸</w:t>
            </w:r>
            <w:r w:rsidRPr="004A6DB1">
              <w:rPr>
                <w:rFonts w:hint="eastAsia"/>
                <w:kern w:val="2"/>
                <w:sz w:val="24"/>
                <w:szCs w:val="22"/>
              </w:rPr>
              <w:t>其他憲法規定</w:t>
            </w:r>
            <w:r w:rsidRPr="004A6DB1">
              <w:rPr>
                <w:kern w:val="2"/>
                <w:sz w:val="24"/>
                <w:szCs w:val="22"/>
              </w:rPr>
              <w:t>，理由如下</w:t>
            </w:r>
            <w:r w:rsidRPr="004A6DB1">
              <w:rPr>
                <w:rFonts w:hint="eastAsia"/>
                <w:kern w:val="2"/>
                <w:sz w:val="24"/>
                <w:szCs w:val="22"/>
              </w:rPr>
              <w:t>：</w:t>
            </w:r>
          </w:p>
          <w:p w:rsidR="00775F80" w:rsidRPr="004A6DB1" w:rsidRDefault="00775F80" w:rsidP="007A59EC">
            <w:pPr>
              <w:tabs>
                <w:tab w:val="left" w:pos="798"/>
              </w:tabs>
              <w:snapToGrid/>
              <w:spacing w:line="240" w:lineRule="auto"/>
              <w:jc w:val="left"/>
              <w:rPr>
                <w:kern w:val="2"/>
                <w:sz w:val="24"/>
                <w:szCs w:val="22"/>
              </w:rPr>
            </w:pPr>
          </w:p>
        </w:tc>
      </w:tr>
    </w:tbl>
    <w:p w:rsidR="00590FE6" w:rsidRPr="00775F80" w:rsidRDefault="00590FE6" w:rsidP="00775F80">
      <w:pPr>
        <w:adjustRightInd w:val="0"/>
        <w:spacing w:line="240" w:lineRule="auto"/>
        <w:rPr>
          <w:rFonts w:ascii="Calibri" w:hAnsi="Calibri"/>
          <w:snapToGrid w:val="0"/>
          <w:sz w:val="24"/>
        </w:rPr>
      </w:pPr>
    </w:p>
    <w:sectPr w:rsidR="00590FE6" w:rsidRPr="00775F80" w:rsidSect="007577D5">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BF4" w:rsidRDefault="00952BF4">
      <w:r>
        <w:separator/>
      </w:r>
    </w:p>
  </w:endnote>
  <w:endnote w:type="continuationSeparator" w:id="0">
    <w:p w:rsidR="00952BF4" w:rsidRDefault="00952B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宋体"/>
    <w:panose1 w:val="03000509000000000000"/>
    <w:charset w:val="88"/>
    <w:family w:val="script"/>
    <w:pitch w:val="fixed"/>
    <w:sig w:usb0="00000003" w:usb1="080E0000" w:usb2="00000016" w:usb3="00000000" w:csb0="00100001" w:csb1="00000000"/>
  </w:font>
  <w:font w:name="華康楷書體W5">
    <w:altName w:val="新細明體"/>
    <w:charset w:val="88"/>
    <w:family w:val="modern"/>
    <w:pitch w:val="fixed"/>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ө">
    <w:altName w:val="Times New Roman"/>
    <w:panose1 w:val="00000000000000000000"/>
    <w:charset w:val="00"/>
    <w:family w:val="roman"/>
    <w:notTrueType/>
    <w:pitch w:val="default"/>
    <w:sig w:usb0="00000000" w:usb1="00000000" w:usb2="00000000" w:usb3="00000000" w:csb0="00000000" w:csb1="00000000"/>
  </w:font>
  <w:font w:name="өũ">
    <w:altName w:val="Times New Roman"/>
    <w:panose1 w:val="00000000000000000000"/>
    <w:charset w:val="00"/>
    <w:family w:val="roman"/>
    <w:notTrueType/>
    <w:pitch w:val="default"/>
    <w:sig w:usb0="00000000" w:usb1="00000000" w:usb2="00000000" w:usb3="00000000" w:csb0="00000000" w:csb1="00000000"/>
  </w:font>
  <w:font w:name="зũ">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notTrueType/>
    <w:pitch w:val="fixed"/>
    <w:sig w:usb0="00000003" w:usb1="00000000" w:usb2="00000000" w:usb3="00000000" w:csb0="00000001" w:csb1="00000000"/>
  </w:font>
  <w:font w:name="超研澤中楷">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FE6" w:rsidRDefault="00196926">
    <w:pPr>
      <w:pStyle w:val="a5"/>
      <w:jc w:val="center"/>
    </w:pPr>
    <w:r>
      <w:fldChar w:fldCharType="begin"/>
    </w:r>
    <w:r w:rsidR="00590FE6">
      <w:instrText>PAGE   \* MERGEFORMAT</w:instrText>
    </w:r>
    <w:r>
      <w:fldChar w:fldCharType="separate"/>
    </w:r>
    <w:r w:rsidR="001C1F21" w:rsidRPr="001C1F21">
      <w:rPr>
        <w:noProof/>
        <w:lang w:val="zh-TW"/>
      </w:rPr>
      <w:t>1</w:t>
    </w:r>
    <w:r>
      <w:fldChar w:fldCharType="end"/>
    </w:r>
  </w:p>
  <w:p w:rsidR="00590FE6" w:rsidRDefault="00590FE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BF4" w:rsidRDefault="00952BF4">
      <w:r>
        <w:separator/>
      </w:r>
    </w:p>
  </w:footnote>
  <w:footnote w:type="continuationSeparator" w:id="0">
    <w:p w:rsidR="00952BF4" w:rsidRDefault="00952B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7F13"/>
    <w:multiLevelType w:val="singleLevel"/>
    <w:tmpl w:val="7CEA8E94"/>
    <w:lvl w:ilvl="0">
      <w:start w:val="3"/>
      <w:numFmt w:val="decimal"/>
      <w:lvlText w:val="%1."/>
      <w:lvlJc w:val="left"/>
      <w:pPr>
        <w:tabs>
          <w:tab w:val="num" w:pos="720"/>
        </w:tabs>
        <w:ind w:left="720" w:hanging="720"/>
      </w:pPr>
      <w:rPr>
        <w:rFonts w:hint="default"/>
      </w:rPr>
    </w:lvl>
  </w:abstractNum>
  <w:abstractNum w:abstractNumId="1">
    <w:nsid w:val="0A4C27E3"/>
    <w:multiLevelType w:val="hybridMultilevel"/>
    <w:tmpl w:val="DCE26B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1D4A3F"/>
    <w:multiLevelType w:val="hybridMultilevel"/>
    <w:tmpl w:val="7ABABE4C"/>
    <w:lvl w:ilvl="0" w:tplc="CFC42D40">
      <w:start w:val="5"/>
      <w:numFmt w:val="taiwaneseCountingThousand"/>
      <w:lvlText w:val="%1、"/>
      <w:lvlJc w:val="left"/>
      <w:pPr>
        <w:tabs>
          <w:tab w:val="num" w:pos="564"/>
        </w:tabs>
        <w:ind w:left="564" w:hanging="564"/>
      </w:pPr>
      <w:rPr>
        <w:rFonts w:asci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0E8489F"/>
    <w:multiLevelType w:val="hybridMultilevel"/>
    <w:tmpl w:val="81A66158"/>
    <w:lvl w:ilvl="0" w:tplc="04090009">
      <w:start w:val="1"/>
      <w:numFmt w:val="bullet"/>
      <w:lvlText w:val=""/>
      <w:lvlJc w:val="left"/>
      <w:pPr>
        <w:ind w:left="870" w:hanging="480"/>
      </w:pPr>
      <w:rPr>
        <w:rFonts w:ascii="Wingdings" w:hAnsi="Wingdings" w:hint="default"/>
      </w:rPr>
    </w:lvl>
    <w:lvl w:ilvl="1" w:tplc="04090003" w:tentative="1">
      <w:start w:val="1"/>
      <w:numFmt w:val="bullet"/>
      <w:lvlText w:val=""/>
      <w:lvlJc w:val="left"/>
      <w:pPr>
        <w:ind w:left="1350" w:hanging="480"/>
      </w:pPr>
      <w:rPr>
        <w:rFonts w:ascii="Wingdings" w:hAnsi="Wingdings" w:hint="default"/>
      </w:rPr>
    </w:lvl>
    <w:lvl w:ilvl="2" w:tplc="04090005" w:tentative="1">
      <w:start w:val="1"/>
      <w:numFmt w:val="bullet"/>
      <w:lvlText w:val=""/>
      <w:lvlJc w:val="left"/>
      <w:pPr>
        <w:ind w:left="1830" w:hanging="480"/>
      </w:pPr>
      <w:rPr>
        <w:rFonts w:ascii="Wingdings" w:hAnsi="Wingdings" w:hint="default"/>
      </w:rPr>
    </w:lvl>
    <w:lvl w:ilvl="3" w:tplc="04090001" w:tentative="1">
      <w:start w:val="1"/>
      <w:numFmt w:val="bullet"/>
      <w:lvlText w:val=""/>
      <w:lvlJc w:val="left"/>
      <w:pPr>
        <w:ind w:left="2310" w:hanging="480"/>
      </w:pPr>
      <w:rPr>
        <w:rFonts w:ascii="Wingdings" w:hAnsi="Wingdings" w:hint="default"/>
      </w:rPr>
    </w:lvl>
    <w:lvl w:ilvl="4" w:tplc="04090003" w:tentative="1">
      <w:start w:val="1"/>
      <w:numFmt w:val="bullet"/>
      <w:lvlText w:val=""/>
      <w:lvlJc w:val="left"/>
      <w:pPr>
        <w:ind w:left="2790" w:hanging="480"/>
      </w:pPr>
      <w:rPr>
        <w:rFonts w:ascii="Wingdings" w:hAnsi="Wingdings" w:hint="default"/>
      </w:rPr>
    </w:lvl>
    <w:lvl w:ilvl="5" w:tplc="04090005" w:tentative="1">
      <w:start w:val="1"/>
      <w:numFmt w:val="bullet"/>
      <w:lvlText w:val=""/>
      <w:lvlJc w:val="left"/>
      <w:pPr>
        <w:ind w:left="3270" w:hanging="480"/>
      </w:pPr>
      <w:rPr>
        <w:rFonts w:ascii="Wingdings" w:hAnsi="Wingdings" w:hint="default"/>
      </w:rPr>
    </w:lvl>
    <w:lvl w:ilvl="6" w:tplc="04090001" w:tentative="1">
      <w:start w:val="1"/>
      <w:numFmt w:val="bullet"/>
      <w:lvlText w:val=""/>
      <w:lvlJc w:val="left"/>
      <w:pPr>
        <w:ind w:left="3750" w:hanging="480"/>
      </w:pPr>
      <w:rPr>
        <w:rFonts w:ascii="Wingdings" w:hAnsi="Wingdings" w:hint="default"/>
      </w:rPr>
    </w:lvl>
    <w:lvl w:ilvl="7" w:tplc="04090003" w:tentative="1">
      <w:start w:val="1"/>
      <w:numFmt w:val="bullet"/>
      <w:lvlText w:val=""/>
      <w:lvlJc w:val="left"/>
      <w:pPr>
        <w:ind w:left="4230" w:hanging="480"/>
      </w:pPr>
      <w:rPr>
        <w:rFonts w:ascii="Wingdings" w:hAnsi="Wingdings" w:hint="default"/>
      </w:rPr>
    </w:lvl>
    <w:lvl w:ilvl="8" w:tplc="04090005" w:tentative="1">
      <w:start w:val="1"/>
      <w:numFmt w:val="bullet"/>
      <w:lvlText w:val=""/>
      <w:lvlJc w:val="left"/>
      <w:pPr>
        <w:ind w:left="4710" w:hanging="480"/>
      </w:pPr>
      <w:rPr>
        <w:rFonts w:ascii="Wingdings" w:hAnsi="Wingdings" w:hint="default"/>
      </w:rPr>
    </w:lvl>
  </w:abstractNum>
  <w:abstractNum w:abstractNumId="4">
    <w:nsid w:val="1C620D9D"/>
    <w:multiLevelType w:val="hybridMultilevel"/>
    <w:tmpl w:val="CAEEABB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2887A46"/>
    <w:multiLevelType w:val="hybridMultilevel"/>
    <w:tmpl w:val="DEAADDAC"/>
    <w:lvl w:ilvl="0" w:tplc="0409000F">
      <w:start w:val="1"/>
      <w:numFmt w:val="decimal"/>
      <w:lvlText w:val="%1."/>
      <w:lvlJc w:val="left"/>
      <w:pPr>
        <w:ind w:left="480" w:hanging="480"/>
      </w:pPr>
    </w:lvl>
    <w:lvl w:ilvl="1" w:tplc="9AC4B6C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56F5437"/>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26A83BF5"/>
    <w:multiLevelType w:val="hybridMultilevel"/>
    <w:tmpl w:val="0FE055D6"/>
    <w:lvl w:ilvl="0" w:tplc="8A72C64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946142F"/>
    <w:multiLevelType w:val="hybridMultilevel"/>
    <w:tmpl w:val="5302F494"/>
    <w:lvl w:ilvl="0" w:tplc="3458A5DC">
      <w:start w:val="1"/>
      <w:numFmt w:val="ideographLegalTraditional"/>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19E35CD"/>
    <w:multiLevelType w:val="hybridMultilevel"/>
    <w:tmpl w:val="61DE0C4C"/>
    <w:lvl w:ilvl="0" w:tplc="19B2412E">
      <w:start w:val="1"/>
      <w:numFmt w:val="decimal"/>
      <w:lvlText w:val="%1."/>
      <w:lvlJc w:val="left"/>
      <w:pPr>
        <w:tabs>
          <w:tab w:val="num" w:pos="480"/>
        </w:tabs>
        <w:ind w:left="480" w:hanging="480"/>
      </w:pPr>
      <w:rPr>
        <w:rFonts w:ascii="標楷體" w:eastAsia="標楷體" w:hAnsi="標楷體"/>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24007FC"/>
    <w:multiLevelType w:val="hybridMultilevel"/>
    <w:tmpl w:val="10F6E962"/>
    <w:lvl w:ilvl="0" w:tplc="96FCD26C">
      <w:start w:val="1"/>
      <w:numFmt w:val="taiwaneseCountingThousand"/>
      <w:lvlText w:val="（%1）"/>
      <w:lvlJc w:val="left"/>
      <w:pPr>
        <w:tabs>
          <w:tab w:val="num" w:pos="840"/>
        </w:tabs>
        <w:ind w:left="840" w:hanging="8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7730637"/>
    <w:multiLevelType w:val="hybridMultilevel"/>
    <w:tmpl w:val="4B961B70"/>
    <w:lvl w:ilvl="0" w:tplc="F094E3FE">
      <w:start w:val="1"/>
      <w:numFmt w:val="taiwaneseCountingThousand"/>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99B26D1"/>
    <w:multiLevelType w:val="hybridMultilevel"/>
    <w:tmpl w:val="437AFCF4"/>
    <w:lvl w:ilvl="0" w:tplc="ABCAF704">
      <w:start w:val="1"/>
      <w:numFmt w:val="taiwaneseCountingThousand"/>
      <w:lvlText w:val="%1."/>
      <w:lvlJc w:val="left"/>
      <w:pPr>
        <w:tabs>
          <w:tab w:val="num" w:pos="360"/>
        </w:tabs>
        <w:ind w:left="360" w:hanging="360"/>
      </w:pPr>
      <w:rPr>
        <w:rFonts w:hint="default"/>
      </w:rPr>
    </w:lvl>
    <w:lvl w:ilvl="1" w:tplc="0409000F">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BB7136E"/>
    <w:multiLevelType w:val="hybridMultilevel"/>
    <w:tmpl w:val="42F875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16B7282"/>
    <w:multiLevelType w:val="hybridMultilevel"/>
    <w:tmpl w:val="4798FCDC"/>
    <w:lvl w:ilvl="0" w:tplc="57B0767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42C673AA"/>
    <w:multiLevelType w:val="hybridMultilevel"/>
    <w:tmpl w:val="D3A84C40"/>
    <w:lvl w:ilvl="0" w:tplc="2C760B40">
      <w:numFmt w:val="bullet"/>
      <w:lvlText w:val="-"/>
      <w:lvlJc w:val="left"/>
      <w:pPr>
        <w:tabs>
          <w:tab w:val="num" w:pos="360"/>
        </w:tabs>
        <w:ind w:left="360" w:hanging="360"/>
      </w:pPr>
      <w:rPr>
        <w:rFonts w:ascii="Times New Roman" w:eastAsia="華康楷書體W5"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nsid w:val="467543B6"/>
    <w:multiLevelType w:val="hybridMultilevel"/>
    <w:tmpl w:val="696E1DEE"/>
    <w:lvl w:ilvl="0" w:tplc="A0E8830A">
      <w:start w:val="1"/>
      <w:numFmt w:val="taiwaneseCountingThousand"/>
      <w:lvlText w:val="（%1）"/>
      <w:lvlJc w:val="left"/>
      <w:pPr>
        <w:tabs>
          <w:tab w:val="num" w:pos="852"/>
        </w:tabs>
        <w:ind w:left="852" w:hanging="720"/>
      </w:pPr>
      <w:rPr>
        <w:rFonts w:ascii="Calibri" w:hAnsi="標楷體" w:cs="細明體" w:hint="default"/>
        <w:color w:val="auto"/>
      </w:rPr>
    </w:lvl>
    <w:lvl w:ilvl="1" w:tplc="04090019" w:tentative="1">
      <w:start w:val="1"/>
      <w:numFmt w:val="ideographTraditional"/>
      <w:lvlText w:val="%2、"/>
      <w:lvlJc w:val="left"/>
      <w:pPr>
        <w:tabs>
          <w:tab w:val="num" w:pos="1092"/>
        </w:tabs>
        <w:ind w:left="1092" w:hanging="480"/>
      </w:pPr>
    </w:lvl>
    <w:lvl w:ilvl="2" w:tplc="0409001B" w:tentative="1">
      <w:start w:val="1"/>
      <w:numFmt w:val="lowerRoman"/>
      <w:lvlText w:val="%3."/>
      <w:lvlJc w:val="right"/>
      <w:pPr>
        <w:tabs>
          <w:tab w:val="num" w:pos="1572"/>
        </w:tabs>
        <w:ind w:left="1572" w:hanging="480"/>
      </w:pPr>
    </w:lvl>
    <w:lvl w:ilvl="3" w:tplc="0409000F" w:tentative="1">
      <w:start w:val="1"/>
      <w:numFmt w:val="decimal"/>
      <w:lvlText w:val="%4."/>
      <w:lvlJc w:val="left"/>
      <w:pPr>
        <w:tabs>
          <w:tab w:val="num" w:pos="2052"/>
        </w:tabs>
        <w:ind w:left="2052" w:hanging="480"/>
      </w:pPr>
    </w:lvl>
    <w:lvl w:ilvl="4" w:tplc="04090019" w:tentative="1">
      <w:start w:val="1"/>
      <w:numFmt w:val="ideographTraditional"/>
      <w:lvlText w:val="%5、"/>
      <w:lvlJc w:val="left"/>
      <w:pPr>
        <w:tabs>
          <w:tab w:val="num" w:pos="2532"/>
        </w:tabs>
        <w:ind w:left="2532" w:hanging="480"/>
      </w:pPr>
    </w:lvl>
    <w:lvl w:ilvl="5" w:tplc="0409001B" w:tentative="1">
      <w:start w:val="1"/>
      <w:numFmt w:val="lowerRoman"/>
      <w:lvlText w:val="%6."/>
      <w:lvlJc w:val="right"/>
      <w:pPr>
        <w:tabs>
          <w:tab w:val="num" w:pos="3012"/>
        </w:tabs>
        <w:ind w:left="3012" w:hanging="480"/>
      </w:pPr>
    </w:lvl>
    <w:lvl w:ilvl="6" w:tplc="0409000F" w:tentative="1">
      <w:start w:val="1"/>
      <w:numFmt w:val="decimal"/>
      <w:lvlText w:val="%7."/>
      <w:lvlJc w:val="left"/>
      <w:pPr>
        <w:tabs>
          <w:tab w:val="num" w:pos="3492"/>
        </w:tabs>
        <w:ind w:left="3492" w:hanging="480"/>
      </w:pPr>
    </w:lvl>
    <w:lvl w:ilvl="7" w:tplc="04090019" w:tentative="1">
      <w:start w:val="1"/>
      <w:numFmt w:val="ideographTraditional"/>
      <w:lvlText w:val="%8、"/>
      <w:lvlJc w:val="left"/>
      <w:pPr>
        <w:tabs>
          <w:tab w:val="num" w:pos="3972"/>
        </w:tabs>
        <w:ind w:left="3972" w:hanging="480"/>
      </w:pPr>
    </w:lvl>
    <w:lvl w:ilvl="8" w:tplc="0409001B" w:tentative="1">
      <w:start w:val="1"/>
      <w:numFmt w:val="lowerRoman"/>
      <w:lvlText w:val="%9."/>
      <w:lvlJc w:val="right"/>
      <w:pPr>
        <w:tabs>
          <w:tab w:val="num" w:pos="4452"/>
        </w:tabs>
        <w:ind w:left="4452" w:hanging="480"/>
      </w:pPr>
    </w:lvl>
  </w:abstractNum>
  <w:abstractNum w:abstractNumId="17">
    <w:nsid w:val="48D31A31"/>
    <w:multiLevelType w:val="hybridMultilevel"/>
    <w:tmpl w:val="A5066794"/>
    <w:lvl w:ilvl="0" w:tplc="23EC58E6">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16B80F42">
      <w:start w:val="1"/>
      <w:numFmt w:val="taiwaneseCountingThousand"/>
      <w:lvlText w:val="(%4)"/>
      <w:lvlJc w:val="left"/>
      <w:pPr>
        <w:tabs>
          <w:tab w:val="num" w:pos="2160"/>
        </w:tabs>
        <w:ind w:left="2160" w:hanging="720"/>
      </w:pPr>
      <w:rPr>
        <w:rFonts w:hint="default"/>
        <w:lang w:eastAsia="zh-TW"/>
      </w:rPr>
    </w:lvl>
    <w:lvl w:ilvl="4" w:tplc="B88A34F6">
      <w:start w:val="1"/>
      <w:numFmt w:val="ideographTraditional"/>
      <w:lvlText w:val="%5、"/>
      <w:lvlJc w:val="left"/>
      <w:pPr>
        <w:tabs>
          <w:tab w:val="num" w:pos="2400"/>
        </w:tabs>
        <w:ind w:left="2400" w:hanging="480"/>
      </w:pPr>
      <w:rPr>
        <w:lang w:val="en-US"/>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9C978FB"/>
    <w:multiLevelType w:val="hybridMultilevel"/>
    <w:tmpl w:val="5FF6DC7C"/>
    <w:lvl w:ilvl="0" w:tplc="C8201C56">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EED2EB6"/>
    <w:multiLevelType w:val="hybridMultilevel"/>
    <w:tmpl w:val="B212E020"/>
    <w:lvl w:ilvl="0" w:tplc="6F569AD6">
      <w:start w:val="1"/>
      <w:numFmt w:val="taiwaneseCountingThousand"/>
      <w:lvlText w:val="（%1）"/>
      <w:lvlJc w:val="left"/>
      <w:pPr>
        <w:tabs>
          <w:tab w:val="num" w:pos="840"/>
        </w:tabs>
        <w:ind w:left="840" w:hanging="8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FA36430"/>
    <w:multiLevelType w:val="hybridMultilevel"/>
    <w:tmpl w:val="3ECEBE60"/>
    <w:lvl w:ilvl="0" w:tplc="CB645FEC">
      <w:start w:val="1"/>
      <w:numFmt w:val="taiwaneseCountingThousand"/>
      <w:lvlText w:val="（%1）"/>
      <w:lvlJc w:val="left"/>
      <w:pPr>
        <w:tabs>
          <w:tab w:val="num" w:pos="804"/>
        </w:tabs>
        <w:ind w:left="804" w:hanging="804"/>
      </w:pPr>
      <w:rPr>
        <w:rFonts w:ascii="Times New Roman" w:eastAsia="標楷體" w:hAnsi="Times New Roman" w:cs="Times New Roman" w:hint="default"/>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09F22B3"/>
    <w:multiLevelType w:val="hybridMultilevel"/>
    <w:tmpl w:val="D8D8804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50B16C27"/>
    <w:multiLevelType w:val="hybridMultilevel"/>
    <w:tmpl w:val="0A2EE06E"/>
    <w:lvl w:ilvl="0" w:tplc="0409000B">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23">
    <w:nsid w:val="59222BD8"/>
    <w:multiLevelType w:val="hybridMultilevel"/>
    <w:tmpl w:val="DCE26B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D263D3B"/>
    <w:multiLevelType w:val="hybridMultilevel"/>
    <w:tmpl w:val="DE54CBD0"/>
    <w:lvl w:ilvl="0" w:tplc="9E76BF1A">
      <w:start w:val="1"/>
      <w:numFmt w:val="taiwaneseCountingThousand"/>
      <w:lvlText w:val="（%1）"/>
      <w:lvlJc w:val="left"/>
      <w:pPr>
        <w:tabs>
          <w:tab w:val="num" w:pos="912"/>
        </w:tabs>
        <w:ind w:left="912" w:hanging="780"/>
      </w:pPr>
      <w:rPr>
        <w:rFonts w:hint="default"/>
      </w:rPr>
    </w:lvl>
    <w:lvl w:ilvl="1" w:tplc="04090019" w:tentative="1">
      <w:start w:val="1"/>
      <w:numFmt w:val="ideographTraditional"/>
      <w:lvlText w:val="%2、"/>
      <w:lvlJc w:val="left"/>
      <w:pPr>
        <w:tabs>
          <w:tab w:val="num" w:pos="1092"/>
        </w:tabs>
        <w:ind w:left="1092" w:hanging="480"/>
      </w:pPr>
    </w:lvl>
    <w:lvl w:ilvl="2" w:tplc="0409001B" w:tentative="1">
      <w:start w:val="1"/>
      <w:numFmt w:val="lowerRoman"/>
      <w:lvlText w:val="%3."/>
      <w:lvlJc w:val="right"/>
      <w:pPr>
        <w:tabs>
          <w:tab w:val="num" w:pos="1572"/>
        </w:tabs>
        <w:ind w:left="1572" w:hanging="480"/>
      </w:pPr>
    </w:lvl>
    <w:lvl w:ilvl="3" w:tplc="0409000F" w:tentative="1">
      <w:start w:val="1"/>
      <w:numFmt w:val="decimal"/>
      <w:lvlText w:val="%4."/>
      <w:lvlJc w:val="left"/>
      <w:pPr>
        <w:tabs>
          <w:tab w:val="num" w:pos="2052"/>
        </w:tabs>
        <w:ind w:left="2052" w:hanging="480"/>
      </w:pPr>
    </w:lvl>
    <w:lvl w:ilvl="4" w:tplc="04090019" w:tentative="1">
      <w:start w:val="1"/>
      <w:numFmt w:val="ideographTraditional"/>
      <w:lvlText w:val="%5、"/>
      <w:lvlJc w:val="left"/>
      <w:pPr>
        <w:tabs>
          <w:tab w:val="num" w:pos="2532"/>
        </w:tabs>
        <w:ind w:left="2532" w:hanging="480"/>
      </w:pPr>
    </w:lvl>
    <w:lvl w:ilvl="5" w:tplc="0409001B" w:tentative="1">
      <w:start w:val="1"/>
      <w:numFmt w:val="lowerRoman"/>
      <w:lvlText w:val="%6."/>
      <w:lvlJc w:val="right"/>
      <w:pPr>
        <w:tabs>
          <w:tab w:val="num" w:pos="3012"/>
        </w:tabs>
        <w:ind w:left="3012" w:hanging="480"/>
      </w:pPr>
    </w:lvl>
    <w:lvl w:ilvl="6" w:tplc="0409000F" w:tentative="1">
      <w:start w:val="1"/>
      <w:numFmt w:val="decimal"/>
      <w:lvlText w:val="%7."/>
      <w:lvlJc w:val="left"/>
      <w:pPr>
        <w:tabs>
          <w:tab w:val="num" w:pos="3492"/>
        </w:tabs>
        <w:ind w:left="3492" w:hanging="480"/>
      </w:pPr>
    </w:lvl>
    <w:lvl w:ilvl="7" w:tplc="04090019" w:tentative="1">
      <w:start w:val="1"/>
      <w:numFmt w:val="ideographTraditional"/>
      <w:lvlText w:val="%8、"/>
      <w:lvlJc w:val="left"/>
      <w:pPr>
        <w:tabs>
          <w:tab w:val="num" w:pos="3972"/>
        </w:tabs>
        <w:ind w:left="3972" w:hanging="480"/>
      </w:pPr>
    </w:lvl>
    <w:lvl w:ilvl="8" w:tplc="0409001B" w:tentative="1">
      <w:start w:val="1"/>
      <w:numFmt w:val="lowerRoman"/>
      <w:lvlText w:val="%9."/>
      <w:lvlJc w:val="right"/>
      <w:pPr>
        <w:tabs>
          <w:tab w:val="num" w:pos="4452"/>
        </w:tabs>
        <w:ind w:left="4452" w:hanging="480"/>
      </w:pPr>
    </w:lvl>
  </w:abstractNum>
  <w:abstractNum w:abstractNumId="25">
    <w:nsid w:val="5D501034"/>
    <w:multiLevelType w:val="hybridMultilevel"/>
    <w:tmpl w:val="CD084B90"/>
    <w:lvl w:ilvl="0" w:tplc="6D1093BA">
      <w:start w:val="1"/>
      <w:numFmt w:val="taiwaneseCountingThousand"/>
      <w:lvlText w:val="(%1)"/>
      <w:lvlJc w:val="left"/>
      <w:pPr>
        <w:ind w:left="864" w:hanging="408"/>
      </w:pPr>
      <w:rPr>
        <w:rFonts w:hint="default"/>
      </w:rPr>
    </w:lvl>
    <w:lvl w:ilvl="1" w:tplc="04090019" w:tentative="1">
      <w:start w:val="1"/>
      <w:numFmt w:val="ideographTraditional"/>
      <w:lvlText w:val="%2、"/>
      <w:lvlJc w:val="left"/>
      <w:pPr>
        <w:ind w:left="1416" w:hanging="480"/>
      </w:pPr>
    </w:lvl>
    <w:lvl w:ilvl="2" w:tplc="0409001B" w:tentative="1">
      <w:start w:val="1"/>
      <w:numFmt w:val="lowerRoman"/>
      <w:lvlText w:val="%3."/>
      <w:lvlJc w:val="right"/>
      <w:pPr>
        <w:ind w:left="1896" w:hanging="480"/>
      </w:p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26">
    <w:nsid w:val="5EF3622D"/>
    <w:multiLevelType w:val="hybridMultilevel"/>
    <w:tmpl w:val="C10EECD8"/>
    <w:lvl w:ilvl="0" w:tplc="28C8CF2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60B37B5E"/>
    <w:multiLevelType w:val="hybridMultilevel"/>
    <w:tmpl w:val="F96424AE"/>
    <w:lvl w:ilvl="0" w:tplc="9AF094AC">
      <w:start w:val="1"/>
      <w:numFmt w:val="taiwaneseCountingThousand"/>
      <w:lvlText w:val="%1、"/>
      <w:lvlJc w:val="left"/>
      <w:pPr>
        <w:ind w:left="450" w:hanging="450"/>
      </w:pPr>
      <w:rPr>
        <w:rFonts w:hint="default"/>
      </w:rPr>
    </w:lvl>
    <w:lvl w:ilvl="1" w:tplc="FF8896FE">
      <w:start w:val="1"/>
      <w:numFmt w:val="taiwaneseCountingThousand"/>
      <w:lvlText w:val="(%2)"/>
      <w:lvlJc w:val="left"/>
      <w:pPr>
        <w:ind w:left="840" w:hanging="360"/>
      </w:pPr>
      <w:rPr>
        <w:rFonts w:hint="default"/>
      </w:rPr>
    </w:lvl>
    <w:lvl w:ilvl="2" w:tplc="788E5DFA">
      <w:start w:val="1"/>
      <w:numFmt w:val="decimal"/>
      <w:lvlText w:val="%3."/>
      <w:lvlJc w:val="left"/>
      <w:pPr>
        <w:ind w:left="960" w:firstLine="0"/>
      </w:pPr>
      <w:rPr>
        <w:rFonts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25C2206"/>
    <w:multiLevelType w:val="hybridMultilevel"/>
    <w:tmpl w:val="824AF1F4"/>
    <w:lvl w:ilvl="0" w:tplc="9D684AEA">
      <w:start w:val="1"/>
      <w:numFmt w:val="decimal"/>
      <w:lvlText w:val="%1."/>
      <w:lvlJc w:val="left"/>
      <w:pPr>
        <w:tabs>
          <w:tab w:val="num" w:pos="564"/>
        </w:tabs>
        <w:ind w:left="564" w:hanging="56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62977DAD"/>
    <w:multiLevelType w:val="hybridMultilevel"/>
    <w:tmpl w:val="11427AB0"/>
    <w:lvl w:ilvl="0" w:tplc="80C8F02A">
      <w:start w:val="1"/>
      <w:numFmt w:val="taiwaneseCountingThousand"/>
      <w:lvlText w:val="（%1）"/>
      <w:lvlJc w:val="left"/>
      <w:pPr>
        <w:ind w:left="850" w:hanging="720"/>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30">
    <w:nsid w:val="64485DAF"/>
    <w:multiLevelType w:val="hybridMultilevel"/>
    <w:tmpl w:val="397CA254"/>
    <w:lvl w:ilvl="0" w:tplc="0EAE97A8">
      <w:start w:val="1"/>
      <w:numFmt w:val="decimal"/>
      <w:lvlText w:val="(%1)"/>
      <w:lvlJc w:val="left"/>
      <w:pPr>
        <w:ind w:left="840" w:hanging="360"/>
      </w:pPr>
      <w:rPr>
        <w:rFonts w:hint="default"/>
      </w:rPr>
    </w:lvl>
    <w:lvl w:ilvl="1" w:tplc="1B58825C">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64E31707"/>
    <w:multiLevelType w:val="hybridMultilevel"/>
    <w:tmpl w:val="72384784"/>
    <w:lvl w:ilvl="0" w:tplc="0C26486A">
      <w:start w:val="1"/>
      <w:numFmt w:val="taiwaneseCountingThousand"/>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6543078E"/>
    <w:multiLevelType w:val="hybridMultilevel"/>
    <w:tmpl w:val="CDA6FE06"/>
    <w:lvl w:ilvl="0" w:tplc="4036BF1A">
      <w:start w:val="2"/>
      <w:numFmt w:val="decimal"/>
      <w:lvlText w:val="%1."/>
      <w:lvlJc w:val="left"/>
      <w:pPr>
        <w:tabs>
          <w:tab w:val="num" w:pos="780"/>
        </w:tabs>
        <w:ind w:left="780" w:hanging="360"/>
      </w:pPr>
      <w:rPr>
        <w:rFonts w:hint="eastAsia"/>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33">
    <w:nsid w:val="6AA47151"/>
    <w:multiLevelType w:val="hybridMultilevel"/>
    <w:tmpl w:val="BBF0629A"/>
    <w:lvl w:ilvl="0" w:tplc="08DC5574">
      <w:start w:val="1"/>
      <w:numFmt w:val="taiwaneseCountingThousand"/>
      <w:lvlText w:val="%1、"/>
      <w:lvlJc w:val="left"/>
      <w:pPr>
        <w:tabs>
          <w:tab w:val="num" w:pos="720"/>
        </w:tabs>
        <w:ind w:left="720" w:hanging="720"/>
      </w:pPr>
      <w:rPr>
        <w:rFonts w:hint="default"/>
        <w:lang w:val="en-US"/>
      </w:rPr>
    </w:lvl>
    <w:lvl w:ilvl="1" w:tplc="0409000F">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6CAF4D24"/>
    <w:multiLevelType w:val="hybridMultilevel"/>
    <w:tmpl w:val="DCE26B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DEB2BEC"/>
    <w:multiLevelType w:val="hybridMultilevel"/>
    <w:tmpl w:val="4B1C05E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703A2027"/>
    <w:multiLevelType w:val="singleLevel"/>
    <w:tmpl w:val="53F8E588"/>
    <w:lvl w:ilvl="0">
      <w:start w:val="1"/>
      <w:numFmt w:val="lowerLetter"/>
      <w:lvlText w:val="(%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37">
    <w:nsid w:val="72642740"/>
    <w:multiLevelType w:val="hybridMultilevel"/>
    <w:tmpl w:val="97E6E446"/>
    <w:lvl w:ilvl="0" w:tplc="74EAA15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nsid w:val="79E0469F"/>
    <w:multiLevelType w:val="hybridMultilevel"/>
    <w:tmpl w:val="1C92666C"/>
    <w:lvl w:ilvl="0" w:tplc="5596DAFC">
      <w:start w:val="1"/>
      <w:numFmt w:val="taiwaneseCountingThousand"/>
      <w:lvlText w:val="%1、"/>
      <w:lvlJc w:val="left"/>
      <w:pPr>
        <w:tabs>
          <w:tab w:val="num" w:pos="1296"/>
        </w:tabs>
        <w:ind w:left="1296"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7EB11E43"/>
    <w:multiLevelType w:val="hybridMultilevel"/>
    <w:tmpl w:val="6570E086"/>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32"/>
  </w:num>
  <w:num w:numId="3">
    <w:abstractNumId w:val="36"/>
  </w:num>
  <w:num w:numId="4">
    <w:abstractNumId w:val="0"/>
  </w:num>
  <w:num w:numId="5">
    <w:abstractNumId w:val="6"/>
  </w:num>
  <w:num w:numId="6">
    <w:abstractNumId w:val="7"/>
  </w:num>
  <w:num w:numId="7">
    <w:abstractNumId w:val="12"/>
  </w:num>
  <w:num w:numId="8">
    <w:abstractNumId w:val="21"/>
  </w:num>
  <w:num w:numId="9">
    <w:abstractNumId w:val="38"/>
  </w:num>
  <w:num w:numId="10">
    <w:abstractNumId w:val="2"/>
  </w:num>
  <w:num w:numId="11">
    <w:abstractNumId w:val="28"/>
  </w:num>
  <w:num w:numId="12">
    <w:abstractNumId w:val="4"/>
  </w:num>
  <w:num w:numId="13">
    <w:abstractNumId w:val="26"/>
  </w:num>
  <w:num w:numId="14">
    <w:abstractNumId w:val="33"/>
  </w:num>
  <w:num w:numId="15">
    <w:abstractNumId w:val="10"/>
  </w:num>
  <w:num w:numId="16">
    <w:abstractNumId w:val="11"/>
  </w:num>
  <w:num w:numId="17">
    <w:abstractNumId w:val="19"/>
  </w:num>
  <w:num w:numId="18">
    <w:abstractNumId w:val="31"/>
  </w:num>
  <w:num w:numId="19">
    <w:abstractNumId w:val="20"/>
  </w:num>
  <w:num w:numId="20">
    <w:abstractNumId w:val="24"/>
  </w:num>
  <w:num w:numId="21">
    <w:abstractNumId w:val="16"/>
  </w:num>
  <w:num w:numId="22">
    <w:abstractNumId w:val="29"/>
  </w:num>
  <w:num w:numId="23">
    <w:abstractNumId w:val="9"/>
  </w:num>
  <w:num w:numId="24">
    <w:abstractNumId w:val="35"/>
  </w:num>
  <w:num w:numId="25">
    <w:abstractNumId w:val="27"/>
  </w:num>
  <w:num w:numId="26">
    <w:abstractNumId w:val="17"/>
  </w:num>
  <w:num w:numId="27">
    <w:abstractNumId w:val="18"/>
  </w:num>
  <w:num w:numId="28">
    <w:abstractNumId w:val="25"/>
  </w:num>
  <w:num w:numId="29">
    <w:abstractNumId w:val="8"/>
  </w:num>
  <w:num w:numId="30">
    <w:abstractNumId w:val="13"/>
  </w:num>
  <w:num w:numId="31">
    <w:abstractNumId w:val="22"/>
  </w:num>
  <w:num w:numId="32">
    <w:abstractNumId w:val="3"/>
  </w:num>
  <w:num w:numId="33">
    <w:abstractNumId w:val="1"/>
  </w:num>
  <w:num w:numId="34">
    <w:abstractNumId w:val="34"/>
  </w:num>
  <w:num w:numId="35">
    <w:abstractNumId w:val="5"/>
  </w:num>
  <w:num w:numId="36">
    <w:abstractNumId w:val="23"/>
  </w:num>
  <w:num w:numId="37">
    <w:abstractNumId w:val="37"/>
  </w:num>
  <w:num w:numId="38">
    <w:abstractNumId w:val="14"/>
  </w:num>
  <w:num w:numId="39">
    <w:abstractNumId w:val="30"/>
  </w:num>
  <w:num w:numId="4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560"/>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7505"/>
    <w:rsid w:val="00082105"/>
    <w:rsid w:val="000D25E2"/>
    <w:rsid w:val="00102082"/>
    <w:rsid w:val="00172650"/>
    <w:rsid w:val="00196926"/>
    <w:rsid w:val="001C1F21"/>
    <w:rsid w:val="00207F40"/>
    <w:rsid w:val="00287442"/>
    <w:rsid w:val="002D0E62"/>
    <w:rsid w:val="00394956"/>
    <w:rsid w:val="003A01A5"/>
    <w:rsid w:val="003B4F3E"/>
    <w:rsid w:val="003B6C51"/>
    <w:rsid w:val="00425340"/>
    <w:rsid w:val="00427D6D"/>
    <w:rsid w:val="00456895"/>
    <w:rsid w:val="0050007F"/>
    <w:rsid w:val="00551E0E"/>
    <w:rsid w:val="00590FE6"/>
    <w:rsid w:val="005C6DC9"/>
    <w:rsid w:val="006004B3"/>
    <w:rsid w:val="00617271"/>
    <w:rsid w:val="006C317D"/>
    <w:rsid w:val="006D6853"/>
    <w:rsid w:val="006F34A6"/>
    <w:rsid w:val="00757505"/>
    <w:rsid w:val="007577D5"/>
    <w:rsid w:val="00775F80"/>
    <w:rsid w:val="007B648F"/>
    <w:rsid w:val="007C10CA"/>
    <w:rsid w:val="007C2F96"/>
    <w:rsid w:val="008242A8"/>
    <w:rsid w:val="00905E60"/>
    <w:rsid w:val="00920286"/>
    <w:rsid w:val="00937D5D"/>
    <w:rsid w:val="00951F75"/>
    <w:rsid w:val="00952BF4"/>
    <w:rsid w:val="009809D4"/>
    <w:rsid w:val="00984F40"/>
    <w:rsid w:val="009A18B9"/>
    <w:rsid w:val="00AC1847"/>
    <w:rsid w:val="00B419BD"/>
    <w:rsid w:val="00B872B5"/>
    <w:rsid w:val="00B97D47"/>
    <w:rsid w:val="00BD60EE"/>
    <w:rsid w:val="00BF4DB0"/>
    <w:rsid w:val="00BF70D2"/>
    <w:rsid w:val="00C02D7F"/>
    <w:rsid w:val="00D4591F"/>
    <w:rsid w:val="00DE424E"/>
    <w:rsid w:val="00E86240"/>
    <w:rsid w:val="00F841BD"/>
    <w:rsid w:val="00FD3BB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7D5"/>
    <w:pPr>
      <w:widowControl w:val="0"/>
      <w:snapToGrid w:val="0"/>
      <w:spacing w:line="360" w:lineRule="atLeast"/>
      <w:jc w:val="both"/>
    </w:pPr>
    <w:rPr>
      <w:rFonts w:eastAsia="標楷體"/>
      <w:sz w:val="28"/>
      <w:szCs w:val="24"/>
    </w:rPr>
  </w:style>
  <w:style w:type="paragraph" w:styleId="1">
    <w:name w:val="heading 1"/>
    <w:basedOn w:val="a"/>
    <w:next w:val="a"/>
    <w:link w:val="10"/>
    <w:qFormat/>
    <w:rsid w:val="007577D5"/>
    <w:pPr>
      <w:keepNext/>
      <w:spacing w:before="60" w:after="60"/>
      <w:jc w:val="left"/>
      <w:outlineLvl w:val="0"/>
    </w:pPr>
    <w:rPr>
      <w:rFonts w:ascii="Arial" w:hAnsi="Arial"/>
      <w:b/>
      <w:bCs/>
      <w:color w:val="000000"/>
      <w:sz w:val="36"/>
      <w:szCs w:val="52"/>
    </w:rPr>
  </w:style>
  <w:style w:type="paragraph" w:styleId="2">
    <w:name w:val="heading 2"/>
    <w:basedOn w:val="a"/>
    <w:next w:val="a"/>
    <w:qFormat/>
    <w:rsid w:val="007577D5"/>
    <w:pPr>
      <w:keepNext/>
      <w:spacing w:before="60" w:after="60"/>
      <w:outlineLvl w:val="1"/>
    </w:pPr>
    <w:rPr>
      <w:rFonts w:ascii="Arial" w:hAnsi="Arial"/>
      <w:b/>
      <w:bCs/>
      <w:color w:val="000000"/>
      <w:sz w:val="32"/>
      <w:szCs w:val="48"/>
    </w:rPr>
  </w:style>
  <w:style w:type="paragraph" w:styleId="3">
    <w:name w:val="heading 3"/>
    <w:basedOn w:val="a"/>
    <w:next w:val="a"/>
    <w:qFormat/>
    <w:rsid w:val="007577D5"/>
    <w:pPr>
      <w:keepNext/>
      <w:spacing w:before="60" w:after="60"/>
      <w:jc w:val="left"/>
      <w:outlineLvl w:val="2"/>
    </w:pPr>
    <w:rPr>
      <w:rFonts w:ascii="Arial" w:hAnsi="Arial"/>
      <w:b/>
      <w:bCs/>
      <w:color w:val="000000"/>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577D5"/>
    <w:pPr>
      <w:tabs>
        <w:tab w:val="center" w:pos="4153"/>
        <w:tab w:val="right" w:pos="8306"/>
      </w:tabs>
    </w:pPr>
    <w:rPr>
      <w:sz w:val="20"/>
      <w:szCs w:val="20"/>
    </w:rPr>
  </w:style>
  <w:style w:type="paragraph" w:styleId="a5">
    <w:name w:val="footer"/>
    <w:basedOn w:val="a"/>
    <w:link w:val="a6"/>
    <w:uiPriority w:val="99"/>
    <w:rsid w:val="007577D5"/>
    <w:pPr>
      <w:tabs>
        <w:tab w:val="center" w:pos="4153"/>
        <w:tab w:val="right" w:pos="8306"/>
      </w:tabs>
    </w:pPr>
    <w:rPr>
      <w:sz w:val="20"/>
      <w:szCs w:val="20"/>
    </w:rPr>
  </w:style>
  <w:style w:type="character" w:styleId="a7">
    <w:name w:val="page number"/>
    <w:basedOn w:val="a0"/>
    <w:rsid w:val="007577D5"/>
  </w:style>
  <w:style w:type="numbering" w:customStyle="1" w:styleId="11">
    <w:name w:val="無清單1"/>
    <w:next w:val="a2"/>
    <w:semiHidden/>
    <w:rsid w:val="007577D5"/>
  </w:style>
  <w:style w:type="character" w:customStyle="1" w:styleId="a4">
    <w:name w:val="頁首 字元"/>
    <w:link w:val="a3"/>
    <w:locked/>
    <w:rsid w:val="007577D5"/>
    <w:rPr>
      <w:rFonts w:eastAsia="標楷體"/>
    </w:rPr>
  </w:style>
  <w:style w:type="character" w:customStyle="1" w:styleId="a6">
    <w:name w:val="頁尾 字元"/>
    <w:link w:val="a5"/>
    <w:uiPriority w:val="99"/>
    <w:rsid w:val="007577D5"/>
    <w:rPr>
      <w:rFonts w:eastAsia="標楷體"/>
    </w:rPr>
  </w:style>
  <w:style w:type="paragraph" w:customStyle="1" w:styleId="unnamed1">
    <w:name w:val="unnamed1"/>
    <w:basedOn w:val="a"/>
    <w:rsid w:val="007577D5"/>
    <w:pPr>
      <w:widowControl/>
      <w:snapToGrid/>
      <w:spacing w:before="100" w:beforeAutospacing="1" w:after="100" w:afterAutospacing="1" w:line="456" w:lineRule="atLeast"/>
      <w:jc w:val="left"/>
    </w:pPr>
    <w:rPr>
      <w:rFonts w:ascii="細明體" w:eastAsia="細明體" w:hAnsi="細明體" w:cs="Arial Unicode MS" w:hint="eastAsia"/>
      <w:color w:val="000000"/>
      <w:sz w:val="12"/>
      <w:szCs w:val="12"/>
    </w:rPr>
  </w:style>
  <w:style w:type="character" w:styleId="a8">
    <w:name w:val="Strong"/>
    <w:qFormat/>
    <w:rsid w:val="007577D5"/>
    <w:rPr>
      <w:b/>
      <w:bCs/>
    </w:rPr>
  </w:style>
  <w:style w:type="character" w:styleId="a9">
    <w:name w:val="Hyperlink"/>
    <w:rsid w:val="007577D5"/>
    <w:rPr>
      <w:color w:val="0000FF"/>
      <w:u w:val="single"/>
    </w:rPr>
  </w:style>
  <w:style w:type="paragraph" w:styleId="Web">
    <w:name w:val="Normal (Web)"/>
    <w:basedOn w:val="a"/>
    <w:uiPriority w:val="99"/>
    <w:rsid w:val="007577D5"/>
    <w:pPr>
      <w:widowControl/>
      <w:snapToGrid/>
      <w:spacing w:before="100" w:beforeAutospacing="1" w:after="100" w:afterAutospacing="1" w:line="240" w:lineRule="auto"/>
      <w:jc w:val="left"/>
    </w:pPr>
    <w:rPr>
      <w:rFonts w:ascii="Arial Unicode MS" w:eastAsia="Arial Unicode MS" w:hAnsi="Arial Unicode MS" w:cs="Arial Unicode MS"/>
      <w:sz w:val="24"/>
    </w:rPr>
  </w:style>
  <w:style w:type="paragraph" w:styleId="aa">
    <w:name w:val="footnote text"/>
    <w:basedOn w:val="a"/>
    <w:link w:val="ab"/>
    <w:rsid w:val="007577D5"/>
    <w:pPr>
      <w:spacing w:line="240" w:lineRule="auto"/>
      <w:jc w:val="left"/>
    </w:pPr>
    <w:rPr>
      <w:rFonts w:ascii="Tahoma" w:eastAsia="新細明體" w:hAnsi="Tahoma"/>
      <w:kern w:val="2"/>
      <w:sz w:val="20"/>
      <w:szCs w:val="20"/>
    </w:rPr>
  </w:style>
  <w:style w:type="character" w:customStyle="1" w:styleId="ab">
    <w:name w:val="註腳文字 字元"/>
    <w:link w:val="aa"/>
    <w:rsid w:val="007577D5"/>
    <w:rPr>
      <w:rFonts w:ascii="Tahoma" w:hAnsi="Tahoma"/>
      <w:kern w:val="2"/>
    </w:rPr>
  </w:style>
  <w:style w:type="character" w:styleId="ac">
    <w:name w:val="footnote reference"/>
    <w:rsid w:val="007577D5"/>
    <w:rPr>
      <w:vertAlign w:val="superscript"/>
    </w:rPr>
  </w:style>
  <w:style w:type="paragraph" w:styleId="ad">
    <w:name w:val="Body Text Indent"/>
    <w:basedOn w:val="a"/>
    <w:link w:val="ae"/>
    <w:rsid w:val="007577D5"/>
    <w:pPr>
      <w:spacing w:line="480" w:lineRule="atLeast"/>
      <w:ind w:left="1120" w:hangingChars="400" w:hanging="1120"/>
    </w:pPr>
    <w:rPr>
      <w:rFonts w:ascii="Tahoma" w:hAnsi="Tahoma"/>
      <w:sz w:val="16"/>
    </w:rPr>
  </w:style>
  <w:style w:type="character" w:customStyle="1" w:styleId="ae">
    <w:name w:val="本文縮排 字元"/>
    <w:link w:val="ad"/>
    <w:rsid w:val="007577D5"/>
    <w:rPr>
      <w:rFonts w:ascii="Tahoma" w:eastAsia="標楷體" w:hAnsi="Tahoma"/>
      <w:sz w:val="16"/>
      <w:szCs w:val="24"/>
    </w:rPr>
  </w:style>
  <w:style w:type="paragraph" w:styleId="30">
    <w:name w:val="Body Text Indent 3"/>
    <w:basedOn w:val="a"/>
    <w:link w:val="31"/>
    <w:rsid w:val="007577D5"/>
    <w:pPr>
      <w:spacing w:line="480" w:lineRule="atLeast"/>
      <w:ind w:left="1680" w:hangingChars="600" w:hanging="1680"/>
    </w:pPr>
    <w:rPr>
      <w:rFonts w:ascii="Tahoma" w:hAnsi="Tahoma"/>
      <w:sz w:val="16"/>
    </w:rPr>
  </w:style>
  <w:style w:type="character" w:customStyle="1" w:styleId="31">
    <w:name w:val="本文縮排 3 字元"/>
    <w:link w:val="30"/>
    <w:rsid w:val="007577D5"/>
    <w:rPr>
      <w:rFonts w:ascii="Tahoma" w:eastAsia="標楷體" w:hAnsi="Tahoma"/>
      <w:sz w:val="16"/>
      <w:szCs w:val="24"/>
    </w:rPr>
  </w:style>
  <w:style w:type="paragraph" w:styleId="20">
    <w:name w:val="Body Text Indent 2"/>
    <w:basedOn w:val="a"/>
    <w:link w:val="21"/>
    <w:rsid w:val="007577D5"/>
    <w:pPr>
      <w:spacing w:line="240" w:lineRule="auto"/>
      <w:ind w:leftChars="557" w:left="1561" w:hanging="1"/>
    </w:pPr>
    <w:rPr>
      <w:rFonts w:ascii="Tahoma" w:hAnsi="Tahoma"/>
      <w:sz w:val="16"/>
    </w:rPr>
  </w:style>
  <w:style w:type="character" w:customStyle="1" w:styleId="21">
    <w:name w:val="本文縮排 2 字元"/>
    <w:link w:val="20"/>
    <w:rsid w:val="007577D5"/>
    <w:rPr>
      <w:rFonts w:ascii="Tahoma" w:eastAsia="標楷體" w:hAnsi="Tahoma"/>
      <w:sz w:val="16"/>
      <w:szCs w:val="24"/>
    </w:rPr>
  </w:style>
  <w:style w:type="paragraph" w:customStyle="1" w:styleId="alpha">
    <w:name w:val="alpha"/>
    <w:rsid w:val="007577D5"/>
    <w:pPr>
      <w:widowControl w:val="0"/>
      <w:snapToGrid w:val="0"/>
      <w:spacing w:line="360" w:lineRule="atLeast"/>
      <w:jc w:val="both"/>
    </w:pPr>
    <w:rPr>
      <w:rFonts w:eastAsia="華康楷書體W5"/>
      <w:sz w:val="28"/>
      <w:szCs w:val="24"/>
    </w:rPr>
  </w:style>
  <w:style w:type="paragraph" w:customStyle="1" w:styleId="text11blcontent">
    <w:name w:val="text11blcontent"/>
    <w:basedOn w:val="a"/>
    <w:rsid w:val="007577D5"/>
    <w:pPr>
      <w:widowControl/>
      <w:snapToGrid/>
      <w:spacing w:before="100" w:beforeAutospacing="1" w:after="100" w:afterAutospacing="1" w:line="320" w:lineRule="atLeast"/>
      <w:jc w:val="left"/>
    </w:pPr>
    <w:rPr>
      <w:rFonts w:ascii="ө" w:eastAsia="Arial Unicode MS" w:hAnsi="ө" w:cs="Arial Unicode MS"/>
      <w:color w:val="163776"/>
      <w:sz w:val="22"/>
      <w:szCs w:val="22"/>
    </w:rPr>
  </w:style>
  <w:style w:type="paragraph" w:styleId="af">
    <w:name w:val="Balloon Text"/>
    <w:basedOn w:val="a"/>
    <w:link w:val="af0"/>
    <w:rsid w:val="007577D5"/>
    <w:rPr>
      <w:rFonts w:ascii="Arial" w:eastAsia="新細明體" w:hAnsi="Arial"/>
      <w:sz w:val="18"/>
      <w:szCs w:val="18"/>
    </w:rPr>
  </w:style>
  <w:style w:type="character" w:customStyle="1" w:styleId="af0">
    <w:name w:val="註解方塊文字 字元"/>
    <w:link w:val="af"/>
    <w:rsid w:val="007577D5"/>
    <w:rPr>
      <w:rFonts w:ascii="Arial" w:hAnsi="Arial"/>
      <w:sz w:val="18"/>
      <w:szCs w:val="18"/>
    </w:rPr>
  </w:style>
  <w:style w:type="paragraph" w:styleId="af1">
    <w:name w:val="annotation text"/>
    <w:basedOn w:val="a"/>
    <w:link w:val="af2"/>
    <w:rsid w:val="007577D5"/>
    <w:pPr>
      <w:jc w:val="left"/>
    </w:pPr>
  </w:style>
  <w:style w:type="character" w:customStyle="1" w:styleId="af2">
    <w:name w:val="註解文字 字元"/>
    <w:link w:val="af1"/>
    <w:rsid w:val="007577D5"/>
    <w:rPr>
      <w:rFonts w:eastAsia="標楷體"/>
      <w:sz w:val="28"/>
      <w:szCs w:val="24"/>
    </w:rPr>
  </w:style>
  <w:style w:type="paragraph" w:styleId="af3">
    <w:name w:val="annotation subject"/>
    <w:basedOn w:val="af1"/>
    <w:next w:val="af1"/>
    <w:link w:val="af4"/>
    <w:rsid w:val="007577D5"/>
    <w:rPr>
      <w:rFonts w:ascii="Tahoma" w:eastAsia="華康楷書體W5" w:hAnsi="Tahoma"/>
      <w:b/>
      <w:bCs/>
      <w:sz w:val="16"/>
    </w:rPr>
  </w:style>
  <w:style w:type="character" w:customStyle="1" w:styleId="af4">
    <w:name w:val="註解主旨 字元"/>
    <w:link w:val="af3"/>
    <w:rsid w:val="007577D5"/>
    <w:rPr>
      <w:rFonts w:ascii="Tahoma" w:eastAsia="華康楷書體W5" w:hAnsi="Tahoma"/>
      <w:b/>
      <w:bCs/>
      <w:sz w:val="16"/>
      <w:szCs w:val="24"/>
    </w:rPr>
  </w:style>
  <w:style w:type="paragraph" w:customStyle="1" w:styleId="text10">
    <w:name w:val="text10"/>
    <w:basedOn w:val="a"/>
    <w:rsid w:val="007577D5"/>
    <w:pPr>
      <w:widowControl/>
      <w:snapToGrid/>
      <w:spacing w:before="100" w:beforeAutospacing="1" w:after="100" w:afterAutospacing="1" w:line="320" w:lineRule="atLeast"/>
      <w:jc w:val="left"/>
    </w:pPr>
    <w:rPr>
      <w:rFonts w:ascii="өũ" w:eastAsia="新細明體" w:hAnsi="өũ"/>
      <w:sz w:val="20"/>
      <w:szCs w:val="20"/>
    </w:rPr>
  </w:style>
  <w:style w:type="character" w:styleId="af5">
    <w:name w:val="FollowedHyperlink"/>
    <w:rsid w:val="007577D5"/>
    <w:rPr>
      <w:color w:val="800080"/>
      <w:u w:val="single"/>
    </w:rPr>
  </w:style>
  <w:style w:type="paragraph" w:styleId="af6">
    <w:name w:val="Body Text"/>
    <w:aliases w:val="b"/>
    <w:basedOn w:val="a"/>
    <w:link w:val="af7"/>
    <w:rsid w:val="007577D5"/>
    <w:pPr>
      <w:snapToGrid/>
      <w:spacing w:line="240" w:lineRule="auto"/>
    </w:pPr>
    <w:rPr>
      <w:rFonts w:ascii="Tahoma" w:eastAsia="新細明體" w:hAnsi="Tahoma"/>
      <w:kern w:val="2"/>
      <w:sz w:val="24"/>
      <w:szCs w:val="20"/>
    </w:rPr>
  </w:style>
  <w:style w:type="character" w:customStyle="1" w:styleId="af7">
    <w:name w:val="本文 字元"/>
    <w:aliases w:val="b 字元"/>
    <w:link w:val="af6"/>
    <w:rsid w:val="007577D5"/>
    <w:rPr>
      <w:rFonts w:ascii="Tahoma" w:hAnsi="Tahoma"/>
      <w:kern w:val="2"/>
      <w:sz w:val="24"/>
    </w:rPr>
  </w:style>
  <w:style w:type="paragraph" w:styleId="22">
    <w:name w:val="Body Text 2"/>
    <w:basedOn w:val="a"/>
    <w:link w:val="23"/>
    <w:rsid w:val="007577D5"/>
    <w:pPr>
      <w:snapToGrid/>
      <w:spacing w:line="240" w:lineRule="auto"/>
    </w:pPr>
    <w:rPr>
      <w:rFonts w:ascii="Tahoma" w:hAnsi="Tahoma"/>
      <w:kern w:val="2"/>
      <w:sz w:val="16"/>
      <w:szCs w:val="20"/>
    </w:rPr>
  </w:style>
  <w:style w:type="character" w:customStyle="1" w:styleId="23">
    <w:name w:val="本文 2 字元"/>
    <w:link w:val="22"/>
    <w:rsid w:val="007577D5"/>
    <w:rPr>
      <w:rFonts w:ascii="Tahoma" w:eastAsia="標楷體" w:hAnsi="Tahoma"/>
      <w:kern w:val="2"/>
      <w:sz w:val="16"/>
    </w:rPr>
  </w:style>
  <w:style w:type="paragraph" w:styleId="12">
    <w:name w:val="toc 1"/>
    <w:basedOn w:val="a"/>
    <w:next w:val="a"/>
    <w:autoRedefine/>
    <w:rsid w:val="007577D5"/>
    <w:rPr>
      <w:rFonts w:ascii="Tahoma" w:hAnsi="Tahoma"/>
      <w:sz w:val="16"/>
    </w:rPr>
  </w:style>
  <w:style w:type="paragraph" w:styleId="24">
    <w:name w:val="toc 2"/>
    <w:basedOn w:val="a"/>
    <w:next w:val="a"/>
    <w:autoRedefine/>
    <w:rsid w:val="007577D5"/>
    <w:pPr>
      <w:ind w:left="480"/>
    </w:pPr>
    <w:rPr>
      <w:rFonts w:ascii="Tahoma" w:hAnsi="Tahoma"/>
      <w:sz w:val="16"/>
    </w:rPr>
  </w:style>
  <w:style w:type="paragraph" w:styleId="32">
    <w:name w:val="toc 3"/>
    <w:basedOn w:val="a"/>
    <w:next w:val="a"/>
    <w:autoRedefine/>
    <w:rsid w:val="007577D5"/>
    <w:pPr>
      <w:ind w:left="960"/>
    </w:pPr>
    <w:rPr>
      <w:rFonts w:ascii="Tahoma" w:hAnsi="Tahoma"/>
      <w:sz w:val="16"/>
    </w:rPr>
  </w:style>
  <w:style w:type="paragraph" w:styleId="4">
    <w:name w:val="toc 4"/>
    <w:basedOn w:val="a"/>
    <w:next w:val="a"/>
    <w:autoRedefine/>
    <w:rsid w:val="007577D5"/>
    <w:pPr>
      <w:ind w:left="1440"/>
    </w:pPr>
    <w:rPr>
      <w:rFonts w:ascii="Tahoma" w:hAnsi="Tahoma"/>
      <w:sz w:val="16"/>
    </w:rPr>
  </w:style>
  <w:style w:type="paragraph" w:styleId="5">
    <w:name w:val="toc 5"/>
    <w:basedOn w:val="a"/>
    <w:next w:val="a"/>
    <w:autoRedefine/>
    <w:rsid w:val="007577D5"/>
    <w:pPr>
      <w:ind w:left="1920"/>
    </w:pPr>
    <w:rPr>
      <w:rFonts w:ascii="Tahoma" w:hAnsi="Tahoma"/>
      <w:sz w:val="16"/>
    </w:rPr>
  </w:style>
  <w:style w:type="paragraph" w:styleId="6">
    <w:name w:val="toc 6"/>
    <w:basedOn w:val="a"/>
    <w:next w:val="a"/>
    <w:autoRedefine/>
    <w:rsid w:val="007577D5"/>
    <w:pPr>
      <w:ind w:left="2400"/>
    </w:pPr>
    <w:rPr>
      <w:rFonts w:ascii="Tahoma" w:hAnsi="Tahoma"/>
      <w:sz w:val="16"/>
    </w:rPr>
  </w:style>
  <w:style w:type="paragraph" w:styleId="7">
    <w:name w:val="toc 7"/>
    <w:basedOn w:val="a"/>
    <w:next w:val="a"/>
    <w:autoRedefine/>
    <w:rsid w:val="007577D5"/>
    <w:pPr>
      <w:ind w:left="2880"/>
    </w:pPr>
    <w:rPr>
      <w:rFonts w:ascii="Tahoma" w:hAnsi="Tahoma"/>
      <w:sz w:val="16"/>
    </w:rPr>
  </w:style>
  <w:style w:type="paragraph" w:styleId="8">
    <w:name w:val="toc 8"/>
    <w:basedOn w:val="a"/>
    <w:next w:val="a"/>
    <w:autoRedefine/>
    <w:rsid w:val="007577D5"/>
    <w:pPr>
      <w:ind w:left="3360"/>
    </w:pPr>
    <w:rPr>
      <w:rFonts w:ascii="Tahoma" w:hAnsi="Tahoma"/>
      <w:sz w:val="16"/>
    </w:rPr>
  </w:style>
  <w:style w:type="paragraph" w:styleId="9">
    <w:name w:val="toc 9"/>
    <w:basedOn w:val="a"/>
    <w:next w:val="a"/>
    <w:autoRedefine/>
    <w:rsid w:val="007577D5"/>
    <w:pPr>
      <w:ind w:left="3840"/>
    </w:pPr>
    <w:rPr>
      <w:rFonts w:ascii="Tahoma" w:hAnsi="Tahoma"/>
      <w:sz w:val="16"/>
    </w:rPr>
  </w:style>
  <w:style w:type="paragraph" w:styleId="HTML">
    <w:name w:val="HTML Preformatted"/>
    <w:basedOn w:val="a"/>
    <w:link w:val="HTML0"/>
    <w:rsid w:val="007577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jc w:val="left"/>
    </w:pPr>
    <w:rPr>
      <w:rFonts w:ascii="細明體" w:eastAsia="細明體" w:hAnsi="細明體"/>
      <w:color w:val="000000"/>
      <w:sz w:val="24"/>
    </w:rPr>
  </w:style>
  <w:style w:type="character" w:customStyle="1" w:styleId="HTML0">
    <w:name w:val="HTML 預設格式 字元"/>
    <w:link w:val="HTML"/>
    <w:rsid w:val="007577D5"/>
    <w:rPr>
      <w:rFonts w:ascii="細明體" w:eastAsia="細明體" w:hAnsi="細明體"/>
      <w:color w:val="000000"/>
      <w:sz w:val="24"/>
      <w:szCs w:val="24"/>
    </w:rPr>
  </w:style>
  <w:style w:type="character" w:customStyle="1" w:styleId="context-title1">
    <w:name w:val="context-title1"/>
    <w:rsid w:val="007577D5"/>
    <w:rPr>
      <w:rFonts w:ascii="зũ" w:hAnsi="зũ" w:hint="default"/>
      <w:b/>
      <w:bCs/>
      <w:color w:val="000000"/>
      <w:sz w:val="24"/>
      <w:szCs w:val="24"/>
    </w:rPr>
  </w:style>
  <w:style w:type="paragraph" w:styleId="af8">
    <w:name w:val="Plain Text"/>
    <w:basedOn w:val="a"/>
    <w:link w:val="af9"/>
    <w:uiPriority w:val="99"/>
    <w:rsid w:val="007577D5"/>
    <w:rPr>
      <w:rFonts w:ascii="細明體" w:eastAsia="細明體" w:hAnsi="Courier New" w:cs="Courier New"/>
      <w:sz w:val="24"/>
    </w:rPr>
  </w:style>
  <w:style w:type="character" w:customStyle="1" w:styleId="af9">
    <w:name w:val="純文字 字元"/>
    <w:link w:val="af8"/>
    <w:uiPriority w:val="99"/>
    <w:rsid w:val="007577D5"/>
    <w:rPr>
      <w:rFonts w:ascii="細明體" w:eastAsia="細明體" w:hAnsi="Courier New" w:cs="Courier New"/>
      <w:sz w:val="24"/>
      <w:szCs w:val="24"/>
    </w:rPr>
  </w:style>
  <w:style w:type="table" w:styleId="afa">
    <w:name w:val="Table Grid"/>
    <w:basedOn w:val="a1"/>
    <w:uiPriority w:val="59"/>
    <w:rsid w:val="007577D5"/>
    <w:pPr>
      <w:widowControl w:val="0"/>
      <w:snapToGrid w:val="0"/>
      <w:spacing w:line="36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577D5"/>
    <w:pPr>
      <w:widowControl w:val="0"/>
      <w:autoSpaceDE w:val="0"/>
      <w:autoSpaceDN w:val="0"/>
      <w:adjustRightInd w:val="0"/>
    </w:pPr>
    <w:rPr>
      <w:color w:val="000000"/>
      <w:sz w:val="24"/>
      <w:szCs w:val="24"/>
    </w:rPr>
  </w:style>
  <w:style w:type="paragraph" w:customStyle="1" w:styleId="-11">
    <w:name w:val="彩色清單 - 輔色 11"/>
    <w:basedOn w:val="a"/>
    <w:uiPriority w:val="34"/>
    <w:qFormat/>
    <w:rsid w:val="007577D5"/>
    <w:pPr>
      <w:snapToGrid/>
      <w:spacing w:line="240" w:lineRule="auto"/>
      <w:ind w:leftChars="200" w:left="480"/>
      <w:jc w:val="left"/>
    </w:pPr>
    <w:rPr>
      <w:rFonts w:ascii="Calibri" w:eastAsia="新細明體" w:hAnsi="Calibri"/>
      <w:kern w:val="2"/>
      <w:sz w:val="24"/>
      <w:szCs w:val="22"/>
    </w:rPr>
  </w:style>
  <w:style w:type="paragraph" w:customStyle="1" w:styleId="13">
    <w:name w:val="清單段落1"/>
    <w:basedOn w:val="a"/>
    <w:rsid w:val="007577D5"/>
    <w:pPr>
      <w:snapToGrid/>
      <w:spacing w:line="240" w:lineRule="auto"/>
      <w:ind w:leftChars="200" w:left="480"/>
      <w:jc w:val="left"/>
    </w:pPr>
    <w:rPr>
      <w:rFonts w:ascii="Calibri" w:eastAsia="新細明體" w:hAnsi="Calibri"/>
      <w:kern w:val="2"/>
      <w:sz w:val="24"/>
      <w:szCs w:val="22"/>
    </w:rPr>
  </w:style>
  <w:style w:type="paragraph" w:customStyle="1" w:styleId="110">
    <w:name w:val="1.1內文"/>
    <w:basedOn w:val="a"/>
    <w:rsid w:val="007577D5"/>
    <w:pPr>
      <w:spacing w:line="240" w:lineRule="auto"/>
      <w:ind w:left="240"/>
    </w:pPr>
    <w:rPr>
      <w:rFonts w:ascii="Tahoma" w:hAnsi="Tahoma"/>
      <w:kern w:val="2"/>
      <w:sz w:val="16"/>
    </w:rPr>
  </w:style>
  <w:style w:type="paragraph" w:customStyle="1" w:styleId="font10h0">
    <w:name w:val="font10_h0"/>
    <w:basedOn w:val="a"/>
    <w:rsid w:val="007577D5"/>
    <w:pPr>
      <w:widowControl/>
      <w:snapToGrid/>
      <w:spacing w:before="100" w:beforeAutospacing="1" w:after="100" w:afterAutospacing="1" w:line="240" w:lineRule="auto"/>
      <w:jc w:val="left"/>
    </w:pPr>
    <w:rPr>
      <w:rFonts w:ascii="標楷體" w:hAnsi="標楷體" w:cs="標楷體"/>
      <w:sz w:val="20"/>
      <w:szCs w:val="20"/>
    </w:rPr>
  </w:style>
  <w:style w:type="paragraph" w:customStyle="1" w:styleId="100">
    <w:name w:val="1.0"/>
    <w:basedOn w:val="a"/>
    <w:rsid w:val="007577D5"/>
    <w:pPr>
      <w:spacing w:line="240" w:lineRule="auto"/>
      <w:jc w:val="left"/>
    </w:pPr>
    <w:rPr>
      <w:rFonts w:ascii="Tahoma" w:hAnsi="Tahoma"/>
      <w:b/>
      <w:bCs/>
      <w:kern w:val="2"/>
      <w:sz w:val="16"/>
    </w:rPr>
  </w:style>
  <w:style w:type="character" w:styleId="afb">
    <w:name w:val="line number"/>
    <w:basedOn w:val="a0"/>
    <w:rsid w:val="007577D5"/>
  </w:style>
  <w:style w:type="paragraph" w:styleId="afc">
    <w:name w:val="Date"/>
    <w:basedOn w:val="a"/>
    <w:next w:val="a"/>
    <w:link w:val="afd"/>
    <w:rsid w:val="007577D5"/>
    <w:pPr>
      <w:jc w:val="right"/>
    </w:pPr>
    <w:rPr>
      <w:rFonts w:ascii="Tahoma" w:hAnsi="Tahoma"/>
      <w:sz w:val="16"/>
    </w:rPr>
  </w:style>
  <w:style w:type="character" w:customStyle="1" w:styleId="afd">
    <w:name w:val="日期 字元"/>
    <w:link w:val="afc"/>
    <w:rsid w:val="007577D5"/>
    <w:rPr>
      <w:rFonts w:ascii="Tahoma" w:eastAsia="標楷體" w:hAnsi="Tahoma"/>
      <w:sz w:val="16"/>
      <w:szCs w:val="24"/>
    </w:rPr>
  </w:style>
  <w:style w:type="paragraph" w:customStyle="1" w:styleId="afe">
    <w:name w:val="密等"/>
    <w:basedOn w:val="a"/>
    <w:rsid w:val="007577D5"/>
    <w:pPr>
      <w:spacing w:line="240" w:lineRule="auto"/>
      <w:jc w:val="left"/>
    </w:pPr>
    <w:rPr>
      <w:kern w:val="2"/>
      <w:sz w:val="26"/>
      <w:szCs w:val="20"/>
    </w:rPr>
  </w:style>
  <w:style w:type="paragraph" w:customStyle="1" w:styleId="aff">
    <w:name w:val="主旨"/>
    <w:basedOn w:val="a"/>
    <w:rsid w:val="007577D5"/>
    <w:pPr>
      <w:spacing w:line="700" w:lineRule="exact"/>
      <w:ind w:left="1588" w:hanging="1588"/>
      <w:jc w:val="left"/>
    </w:pPr>
    <w:rPr>
      <w:color w:val="000080"/>
      <w:kern w:val="2"/>
      <w:sz w:val="32"/>
      <w:szCs w:val="20"/>
    </w:rPr>
  </w:style>
  <w:style w:type="paragraph" w:customStyle="1" w:styleId="aff0">
    <w:name w:val="發文日期"/>
    <w:basedOn w:val="a"/>
    <w:rsid w:val="007577D5"/>
    <w:pPr>
      <w:spacing w:line="240" w:lineRule="auto"/>
      <w:jc w:val="left"/>
    </w:pPr>
    <w:rPr>
      <w:kern w:val="2"/>
      <w:sz w:val="26"/>
      <w:szCs w:val="20"/>
    </w:rPr>
  </w:style>
  <w:style w:type="paragraph" w:customStyle="1" w:styleId="aff1">
    <w:name w:val="發文字號"/>
    <w:basedOn w:val="a"/>
    <w:rsid w:val="007577D5"/>
    <w:pPr>
      <w:spacing w:line="240" w:lineRule="auto"/>
      <w:jc w:val="left"/>
    </w:pPr>
    <w:rPr>
      <w:kern w:val="2"/>
      <w:sz w:val="26"/>
      <w:szCs w:val="20"/>
    </w:rPr>
  </w:style>
  <w:style w:type="paragraph" w:customStyle="1" w:styleId="aff2">
    <w:name w:val="說明辦法次行"/>
    <w:basedOn w:val="a"/>
    <w:rsid w:val="007577D5"/>
    <w:pPr>
      <w:spacing w:line="800" w:lineRule="exact"/>
      <w:ind w:left="964" w:hanging="964"/>
      <w:jc w:val="left"/>
    </w:pPr>
    <w:rPr>
      <w:color w:val="000080"/>
      <w:kern w:val="2"/>
      <w:sz w:val="24"/>
      <w:szCs w:val="20"/>
    </w:rPr>
  </w:style>
  <w:style w:type="paragraph" w:customStyle="1" w:styleId="yiv673915427msonormal">
    <w:name w:val="yiv673915427msonormal"/>
    <w:basedOn w:val="a"/>
    <w:rsid w:val="007577D5"/>
    <w:pPr>
      <w:widowControl/>
      <w:snapToGrid/>
      <w:spacing w:before="100" w:beforeAutospacing="1" w:after="100" w:afterAutospacing="1" w:line="240" w:lineRule="auto"/>
      <w:jc w:val="left"/>
    </w:pPr>
    <w:rPr>
      <w:rFonts w:ascii="新細明體" w:eastAsia="新細明體" w:hAnsi="新細明體" w:cs="新細明體"/>
      <w:sz w:val="24"/>
    </w:rPr>
  </w:style>
  <w:style w:type="paragraph" w:customStyle="1" w:styleId="yiv673915427msolistparagraph">
    <w:name w:val="yiv673915427msolistparagraph"/>
    <w:basedOn w:val="a"/>
    <w:rsid w:val="007577D5"/>
    <w:pPr>
      <w:widowControl/>
      <w:snapToGrid/>
      <w:spacing w:before="100" w:beforeAutospacing="1" w:after="100" w:afterAutospacing="1" w:line="240" w:lineRule="auto"/>
      <w:jc w:val="left"/>
    </w:pPr>
    <w:rPr>
      <w:rFonts w:ascii="新細明體" w:eastAsia="新細明體" w:hAnsi="新細明體" w:cs="新細明體"/>
      <w:sz w:val="24"/>
    </w:rPr>
  </w:style>
  <w:style w:type="paragraph" w:customStyle="1" w:styleId="yiv673915427msolistparagraphcxspmiddle">
    <w:name w:val="yiv673915427msolistparagraphcxspmiddle"/>
    <w:basedOn w:val="a"/>
    <w:rsid w:val="007577D5"/>
    <w:pPr>
      <w:widowControl/>
      <w:snapToGrid/>
      <w:spacing w:before="100" w:beforeAutospacing="1" w:after="100" w:afterAutospacing="1" w:line="240" w:lineRule="auto"/>
      <w:jc w:val="left"/>
    </w:pPr>
    <w:rPr>
      <w:rFonts w:ascii="新細明體" w:eastAsia="新細明體" w:hAnsi="新細明體" w:cs="新細明體"/>
      <w:sz w:val="24"/>
    </w:rPr>
  </w:style>
  <w:style w:type="paragraph" w:customStyle="1" w:styleId="yiv673915427msolistparagraphcxsplast">
    <w:name w:val="yiv673915427msolistparagraphcxsplast"/>
    <w:basedOn w:val="a"/>
    <w:rsid w:val="007577D5"/>
    <w:pPr>
      <w:widowControl/>
      <w:snapToGrid/>
      <w:spacing w:before="100" w:beforeAutospacing="1" w:after="100" w:afterAutospacing="1" w:line="240" w:lineRule="auto"/>
      <w:jc w:val="left"/>
    </w:pPr>
    <w:rPr>
      <w:rFonts w:ascii="新細明體" w:eastAsia="新細明體" w:hAnsi="新細明體" w:cs="新細明體"/>
      <w:sz w:val="24"/>
    </w:rPr>
  </w:style>
  <w:style w:type="paragraph" w:customStyle="1" w:styleId="yiv331464514msonormal">
    <w:name w:val="yiv331464514msonormal"/>
    <w:basedOn w:val="a"/>
    <w:rsid w:val="007577D5"/>
    <w:pPr>
      <w:widowControl/>
      <w:snapToGrid/>
      <w:spacing w:before="100" w:beforeAutospacing="1" w:after="100" w:afterAutospacing="1" w:line="240" w:lineRule="auto"/>
      <w:jc w:val="left"/>
    </w:pPr>
    <w:rPr>
      <w:rFonts w:ascii="新細明體" w:eastAsia="新細明體" w:hAnsi="新細明體" w:cs="新細明體"/>
      <w:sz w:val="24"/>
    </w:rPr>
  </w:style>
  <w:style w:type="character" w:customStyle="1" w:styleId="DeltaViewInsertion">
    <w:name w:val="DeltaView Insertion"/>
    <w:rsid w:val="007577D5"/>
    <w:rPr>
      <w:color w:val="0000FF"/>
      <w:u w:val="double"/>
    </w:rPr>
  </w:style>
  <w:style w:type="paragraph" w:styleId="aff3">
    <w:name w:val="Salutation"/>
    <w:basedOn w:val="a"/>
    <w:next w:val="a"/>
    <w:link w:val="aff4"/>
    <w:rsid w:val="007577D5"/>
    <w:rPr>
      <w:sz w:val="24"/>
    </w:rPr>
  </w:style>
  <w:style w:type="character" w:customStyle="1" w:styleId="aff4">
    <w:name w:val="問候 字元"/>
    <w:link w:val="aff3"/>
    <w:rsid w:val="007577D5"/>
    <w:rPr>
      <w:rFonts w:eastAsia="標楷體"/>
      <w:sz w:val="24"/>
      <w:szCs w:val="24"/>
    </w:rPr>
  </w:style>
  <w:style w:type="paragraph" w:styleId="aff5">
    <w:name w:val="Title"/>
    <w:basedOn w:val="a"/>
    <w:link w:val="aff6"/>
    <w:qFormat/>
    <w:rsid w:val="007577D5"/>
    <w:pPr>
      <w:autoSpaceDE w:val="0"/>
      <w:autoSpaceDN w:val="0"/>
      <w:adjustRightInd w:val="0"/>
      <w:spacing w:line="240" w:lineRule="atLeast"/>
      <w:jc w:val="center"/>
      <w:textDirection w:val="lrTbV"/>
      <w:textAlignment w:val="center"/>
    </w:pPr>
    <w:rPr>
      <w:b/>
      <w:sz w:val="32"/>
    </w:rPr>
  </w:style>
  <w:style w:type="character" w:customStyle="1" w:styleId="aff6">
    <w:name w:val="標題 字元"/>
    <w:link w:val="aff5"/>
    <w:rsid w:val="007577D5"/>
    <w:rPr>
      <w:rFonts w:eastAsia="標楷體"/>
      <w:b/>
      <w:sz w:val="32"/>
      <w:szCs w:val="24"/>
    </w:rPr>
  </w:style>
  <w:style w:type="character" w:customStyle="1" w:styleId="msoins0">
    <w:name w:val="msoins"/>
    <w:basedOn w:val="a0"/>
    <w:rsid w:val="007577D5"/>
  </w:style>
  <w:style w:type="character" w:customStyle="1" w:styleId="st">
    <w:name w:val="st"/>
    <w:basedOn w:val="a0"/>
    <w:rsid w:val="007577D5"/>
  </w:style>
  <w:style w:type="paragraph" w:styleId="aff7">
    <w:name w:val="Note Heading"/>
    <w:basedOn w:val="a"/>
    <w:next w:val="a"/>
    <w:link w:val="aff8"/>
    <w:rsid w:val="007577D5"/>
    <w:pPr>
      <w:snapToGrid/>
      <w:spacing w:line="240" w:lineRule="auto"/>
      <w:jc w:val="center"/>
    </w:pPr>
    <w:rPr>
      <w:rFonts w:ascii="超研澤中楷" w:eastAsia="超研澤中楷"/>
      <w:kern w:val="2"/>
      <w:sz w:val="24"/>
      <w:szCs w:val="20"/>
    </w:rPr>
  </w:style>
  <w:style w:type="character" w:customStyle="1" w:styleId="aff8">
    <w:name w:val="註釋標題 字元"/>
    <w:link w:val="aff7"/>
    <w:rsid w:val="007577D5"/>
    <w:rPr>
      <w:rFonts w:ascii="超研澤中楷" w:eastAsia="超研澤中楷"/>
      <w:kern w:val="2"/>
      <w:sz w:val="24"/>
    </w:rPr>
  </w:style>
  <w:style w:type="character" w:styleId="aff9">
    <w:name w:val="Emphasis"/>
    <w:qFormat/>
    <w:rsid w:val="007577D5"/>
    <w:rPr>
      <w:i/>
      <w:iCs/>
    </w:rPr>
  </w:style>
  <w:style w:type="character" w:customStyle="1" w:styleId="10">
    <w:name w:val="標題 1 字元"/>
    <w:link w:val="1"/>
    <w:rsid w:val="007577D5"/>
    <w:rPr>
      <w:rFonts w:ascii="Arial" w:eastAsia="標楷體" w:hAnsi="Arial"/>
      <w:b/>
      <w:bCs/>
      <w:color w:val="000000"/>
      <w:sz w:val="36"/>
      <w:szCs w:val="52"/>
    </w:rPr>
  </w:style>
  <w:style w:type="paragraph" w:styleId="affa">
    <w:name w:val="List Paragraph"/>
    <w:basedOn w:val="a"/>
    <w:uiPriority w:val="34"/>
    <w:qFormat/>
    <w:rsid w:val="007577D5"/>
    <w:pPr>
      <w:snapToGrid/>
      <w:spacing w:line="240" w:lineRule="auto"/>
      <w:ind w:leftChars="200" w:left="480"/>
      <w:jc w:val="left"/>
    </w:pPr>
    <w:rPr>
      <w:rFonts w:ascii="Calibri" w:eastAsia="新細明體" w:hAnsi="Calibri"/>
      <w:kern w:val="2"/>
      <w:sz w:val="24"/>
      <w:szCs w:val="22"/>
    </w:rPr>
  </w:style>
  <w:style w:type="character" w:styleId="affb">
    <w:name w:val="annotation reference"/>
    <w:rsid w:val="007577D5"/>
    <w:rPr>
      <w:sz w:val="18"/>
      <w:szCs w:val="18"/>
    </w:rPr>
  </w:style>
  <w:style w:type="paragraph" w:styleId="affc">
    <w:name w:val="Revision"/>
    <w:hidden/>
    <w:uiPriority w:val="99"/>
    <w:semiHidden/>
    <w:rsid w:val="007577D5"/>
    <w:rPr>
      <w:rFonts w:eastAsia="標楷體"/>
      <w:sz w:val="28"/>
      <w:szCs w:val="24"/>
    </w:rPr>
  </w:style>
  <w:style w:type="character" w:customStyle="1" w:styleId="xbe">
    <w:name w:val="_xbe"/>
    <w:rsid w:val="006004B3"/>
  </w:style>
  <w:style w:type="table" w:customStyle="1" w:styleId="14">
    <w:name w:val="表格格線1"/>
    <w:basedOn w:val="a1"/>
    <w:next w:val="afa"/>
    <w:uiPriority w:val="59"/>
    <w:rsid w:val="00775F8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385778">
      <w:bodyDiv w:val="1"/>
      <w:marLeft w:val="0"/>
      <w:marRight w:val="0"/>
      <w:marTop w:val="0"/>
      <w:marBottom w:val="0"/>
      <w:divBdr>
        <w:top w:val="none" w:sz="0" w:space="0" w:color="auto"/>
        <w:left w:val="none" w:sz="0" w:space="0" w:color="auto"/>
        <w:bottom w:val="none" w:sz="0" w:space="0" w:color="auto"/>
        <w:right w:val="none" w:sz="0" w:space="0" w:color="auto"/>
      </w:divBdr>
    </w:div>
    <w:div w:id="35787776">
      <w:bodyDiv w:val="1"/>
      <w:marLeft w:val="0"/>
      <w:marRight w:val="0"/>
      <w:marTop w:val="0"/>
      <w:marBottom w:val="0"/>
      <w:divBdr>
        <w:top w:val="none" w:sz="0" w:space="0" w:color="auto"/>
        <w:left w:val="none" w:sz="0" w:space="0" w:color="auto"/>
        <w:bottom w:val="none" w:sz="0" w:space="0" w:color="auto"/>
        <w:right w:val="none" w:sz="0" w:space="0" w:color="auto"/>
      </w:divBdr>
    </w:div>
    <w:div w:id="428937636">
      <w:bodyDiv w:val="1"/>
      <w:marLeft w:val="0"/>
      <w:marRight w:val="0"/>
      <w:marTop w:val="0"/>
      <w:marBottom w:val="0"/>
      <w:divBdr>
        <w:top w:val="none" w:sz="0" w:space="0" w:color="auto"/>
        <w:left w:val="none" w:sz="0" w:space="0" w:color="auto"/>
        <w:bottom w:val="none" w:sz="0" w:space="0" w:color="auto"/>
        <w:right w:val="none" w:sz="0" w:space="0" w:color="auto"/>
      </w:divBdr>
    </w:div>
    <w:div w:id="683243216">
      <w:bodyDiv w:val="1"/>
      <w:marLeft w:val="0"/>
      <w:marRight w:val="0"/>
      <w:marTop w:val="0"/>
      <w:marBottom w:val="0"/>
      <w:divBdr>
        <w:top w:val="none" w:sz="0" w:space="0" w:color="auto"/>
        <w:left w:val="none" w:sz="0" w:space="0" w:color="auto"/>
        <w:bottom w:val="none" w:sz="0" w:space="0" w:color="auto"/>
        <w:right w:val="none" w:sz="0" w:space="0" w:color="auto"/>
      </w:divBdr>
    </w:div>
    <w:div w:id="750931943">
      <w:bodyDiv w:val="1"/>
      <w:marLeft w:val="0"/>
      <w:marRight w:val="0"/>
      <w:marTop w:val="0"/>
      <w:marBottom w:val="0"/>
      <w:divBdr>
        <w:top w:val="none" w:sz="0" w:space="0" w:color="auto"/>
        <w:left w:val="none" w:sz="0" w:space="0" w:color="auto"/>
        <w:bottom w:val="none" w:sz="0" w:space="0" w:color="auto"/>
        <w:right w:val="none" w:sz="0" w:space="0" w:color="auto"/>
      </w:divBdr>
    </w:div>
    <w:div w:id="209204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083AA-E6A3-46DD-990F-973875B02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1489</Words>
  <Characters>8491</Characters>
  <Application>Microsoft Office Word</Application>
  <DocSecurity>0</DocSecurity>
  <Lines>70</Lines>
  <Paragraphs>19</Paragraphs>
  <ScaleCrop>false</ScaleCrop>
  <Company>理律法律事務所</Company>
  <LinksUpToDate>false</LinksUpToDate>
  <CharactersWithSpaces>9961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林美麗</dc:creator>
  <cp:lastModifiedBy>靖傑實業有限公司</cp:lastModifiedBy>
  <cp:revision>5</cp:revision>
  <cp:lastPrinted>2015-10-27T07:31:00Z</cp:lastPrinted>
  <dcterms:created xsi:type="dcterms:W3CDTF">2016-10-31T10:51:00Z</dcterms:created>
  <dcterms:modified xsi:type="dcterms:W3CDTF">2016-10-31T12:25:00Z</dcterms:modified>
</cp:coreProperties>
</file>