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A82" w:rsidRPr="00150A82" w:rsidRDefault="00150A82" w:rsidP="00150A82">
      <w:pPr>
        <w:widowControl/>
        <w:wordWrap w:val="0"/>
        <w:snapToGrid/>
        <w:spacing w:line="408" w:lineRule="auto"/>
        <w:ind w:left="563"/>
        <w:outlineLvl w:val="4"/>
        <w:rPr>
          <w:rFonts w:ascii="微軟正黑體" w:hAnsi="微軟正黑體" w:cs="新細明體"/>
          <w:color w:val="FF0000"/>
          <w:spacing w:val="15"/>
          <w:sz w:val="24"/>
        </w:rPr>
      </w:pPr>
      <w:r w:rsidRPr="00150A82">
        <w:rPr>
          <w:rFonts w:ascii="微軟正黑體" w:hAnsi="微軟正黑體" w:cs="新細明體" w:hint="eastAsia"/>
          <w:color w:val="FF0000"/>
          <w:spacing w:val="15"/>
          <w:sz w:val="24"/>
        </w:rPr>
        <w:t>古文觀止</w:t>
      </w:r>
    </w:p>
    <w:p w:rsidR="00150A82" w:rsidRPr="00150A82" w:rsidRDefault="00150A82" w:rsidP="00150A82">
      <w:pPr>
        <w:widowControl/>
        <w:wordWrap w:val="0"/>
        <w:snapToGrid/>
        <w:spacing w:line="408" w:lineRule="auto"/>
        <w:rPr>
          <w:rFonts w:ascii="微軟正黑體" w:hAnsi="微軟正黑體" w:cs="新細明體" w:hint="eastAsia"/>
          <w:color w:val="333333"/>
          <w:spacing w:val="15"/>
          <w:sz w:val="24"/>
        </w:rPr>
      </w:pPr>
      <w:r w:rsidRPr="00150A82">
        <w:rPr>
          <w:rFonts w:ascii="微軟正黑體" w:hAnsi="微軟正黑體" w:cs="新細明體" w:hint="eastAsia"/>
          <w:color w:val="333333"/>
          <w:spacing w:val="15"/>
          <w:sz w:val="24"/>
        </w:rPr>
        <w:pict>
          <v:rect id="_x0000_i1025" style="width:0;height:1.5pt" o:hralign="center" o:hrstd="t" o:hr="t" fillcolor="gray" stroked="f"/>
        </w:pict>
      </w:r>
    </w:p>
    <w:p w:rsidR="00150A82" w:rsidRPr="00150A82" w:rsidRDefault="00150A82" w:rsidP="00150A82">
      <w:pPr>
        <w:widowControl/>
        <w:wordWrap w:val="0"/>
        <w:snapToGrid/>
        <w:spacing w:before="100" w:beforeAutospacing="1" w:after="100" w:afterAutospacing="1" w:line="408" w:lineRule="auto"/>
        <w:rPr>
          <w:rFonts w:ascii="微軟正黑體" w:hAnsi="微軟正黑體" w:cs="新細明體" w:hint="eastAsia"/>
          <w:color w:val="006699"/>
          <w:spacing w:val="15"/>
          <w:sz w:val="24"/>
        </w:rPr>
      </w:pPr>
      <w:r w:rsidRPr="00150A82">
        <w:rPr>
          <w:rFonts w:ascii="微軟正黑體" w:hAnsi="微軟正黑體" w:cs="新細明體" w:hint="eastAsia"/>
          <w:color w:val="006699"/>
          <w:spacing w:val="15"/>
          <w:sz w:val="24"/>
        </w:rPr>
        <w:t>卷十</w:t>
      </w:r>
      <w:r w:rsidRPr="00150A82">
        <w:rPr>
          <w:rFonts w:ascii="微軟正黑體" w:hAnsi="微軟正黑體" w:cs="新細明體" w:hint="eastAsia"/>
          <w:color w:val="006699"/>
          <w:spacing w:val="15"/>
          <w:sz w:val="24"/>
        </w:rPr>
        <w:t xml:space="preserve"> </w:t>
      </w:r>
      <w:r w:rsidRPr="00150A82">
        <w:rPr>
          <w:rFonts w:ascii="微軟正黑體" w:hAnsi="微軟正黑體" w:cs="新細明體" w:hint="eastAsia"/>
          <w:color w:val="006699"/>
          <w:spacing w:val="15"/>
          <w:sz w:val="24"/>
        </w:rPr>
        <w:t>‧</w:t>
      </w:r>
      <w:r w:rsidRPr="00150A82">
        <w:rPr>
          <w:rFonts w:ascii="微軟正黑體" w:hAnsi="微軟正黑體" w:cs="新細明體" w:hint="eastAsia"/>
          <w:color w:val="006699"/>
          <w:spacing w:val="15"/>
          <w:sz w:val="24"/>
        </w:rPr>
        <w:t xml:space="preserve"> </w:t>
      </w:r>
      <w:r w:rsidRPr="00150A82">
        <w:rPr>
          <w:rFonts w:ascii="微軟正黑體" w:hAnsi="微軟正黑體" w:cs="新細明體" w:hint="eastAsia"/>
          <w:color w:val="006699"/>
          <w:spacing w:val="15"/>
          <w:sz w:val="24"/>
        </w:rPr>
        <w:t xml:space="preserve">瀧岡阡表　　</w:t>
      </w:r>
      <w:r w:rsidRPr="00150A82">
        <w:rPr>
          <w:rFonts w:ascii="微軟正黑體" w:hAnsi="微軟正黑體" w:cs="新細明體" w:hint="eastAsia"/>
          <w:b/>
          <w:bCs/>
          <w:color w:val="006699"/>
          <w:spacing w:val="30"/>
          <w:sz w:val="24"/>
        </w:rPr>
        <w:t>歐陽脩</w:t>
      </w:r>
    </w:p>
    <w:p w:rsidR="00150A82" w:rsidRPr="00150A82" w:rsidRDefault="00150A82" w:rsidP="00150A82">
      <w:pPr>
        <w:widowControl/>
        <w:wordWrap w:val="0"/>
        <w:snapToGrid/>
        <w:spacing w:before="100" w:beforeAutospacing="1" w:after="100" w:afterAutospacing="1" w:line="408" w:lineRule="auto"/>
        <w:rPr>
          <w:rFonts w:ascii="微軟正黑體" w:hAnsi="微軟正黑體" w:cs="新細明體" w:hint="eastAsia"/>
          <w:color w:val="333333"/>
          <w:spacing w:val="15"/>
          <w:sz w:val="24"/>
        </w:rPr>
      </w:pPr>
      <w:r w:rsidRPr="00150A82">
        <w:rPr>
          <w:rFonts w:ascii="微軟正黑體" w:hAnsi="微軟正黑體" w:cs="新細明體" w:hint="eastAsia"/>
          <w:color w:val="333333"/>
          <w:spacing w:val="15"/>
          <w:sz w:val="24"/>
        </w:rPr>
        <w:t>嗚呼！惟我皇考崇公，卜吉於瀧岡之六十年，其子脩始克表於其阡。非敢緩也，蓋有待也。</w:t>
      </w:r>
    </w:p>
    <w:p w:rsidR="00150A82" w:rsidRPr="00150A82" w:rsidRDefault="00150A82" w:rsidP="00150A82">
      <w:pPr>
        <w:widowControl/>
        <w:wordWrap w:val="0"/>
        <w:snapToGrid/>
        <w:spacing w:before="100" w:beforeAutospacing="1" w:after="100" w:afterAutospacing="1" w:line="408" w:lineRule="auto"/>
        <w:rPr>
          <w:rFonts w:ascii="微軟正黑體" w:hAnsi="微軟正黑體" w:cs="新細明體" w:hint="eastAsia"/>
          <w:color w:val="333333"/>
          <w:spacing w:val="15"/>
          <w:sz w:val="24"/>
        </w:rPr>
      </w:pPr>
      <w:r w:rsidRPr="00150A82">
        <w:rPr>
          <w:rFonts w:ascii="微軟正黑體" w:hAnsi="微軟正黑體" w:cs="新細明體" w:hint="eastAsia"/>
          <w:color w:val="333333"/>
          <w:spacing w:val="15"/>
          <w:sz w:val="24"/>
        </w:rPr>
        <w:t>脩不幸，生四歲而孤。太夫人守節自誓，居窮，自力於衣食，以長以教，俾至於成人。太夫人告之曰：「汝父為吏，廉而好施與，喜賓客；其俸祿雖薄，常不使有餘。曰：『毋以是為我累。』故其亡也，無一瓦之覆，一壠之植，以庇而為生。吾何恃而能自守邪？吾於汝父，知其一二，以有待於汝也。自吾為汝家婦，不及事吾姑，然知汝父之能養也。汝孤而幼，吾不能知汝之必有立，然知汝父之必將有後也。吾之始歸也，汝父免於母喪方逾年，歲時祭祀，則必涕泣曰：『祭而豐，不如養之薄也。』間御酒食，則又涕泣曰：『昔常不足，而今有餘，其何及也！』吾始一二見之，以為新免於喪適然耳。既而其後常然，至其終身，未嘗不然。吾雖不及事姑，而以此知汝父之能養也。汝父為吏，嘗夜燭治官書，屢廢而歎。吾問之，則曰：『此死獄也，我求其生不得爾。』吾曰：『生可求乎？』曰：『求其生而不得，則死者與我皆無恨也，矧求而有得邪！以其有得，則知不求而死者有恨也。夫常求其生，猶失之死，而世常求其死也。』回顧乳者劍汝而立於旁，因指而歎曰：『術者謂我歲行在戍將死，使其言然，吾不及見兒之立也，後當以我語告之。』其平居教他子弟，常用此語，吾耳熟焉，故能詳也。其施於外事，吾不能知，其居于家，無所矜飾，而所為如此，是真發於中者邪！嗚呼！其心厚於仁者邪！此吾知汝父之必將有後也。</w:t>
      </w:r>
      <w:r w:rsidRPr="00150A82">
        <w:rPr>
          <w:rFonts w:ascii="微軟正黑體" w:hAnsi="微軟正黑體" w:cs="新細明體" w:hint="eastAsia"/>
          <w:color w:val="333333"/>
          <w:spacing w:val="15"/>
          <w:sz w:val="24"/>
        </w:rPr>
        <w:lastRenderedPageBreak/>
        <w:t>汝其勉之！夫養不必豐，要於孝；利雖不得博於物，要其心之厚於仁。吾不能教汝，此汝父之志也。」脩泣而志之，不敢忘。</w:t>
      </w:r>
    </w:p>
    <w:p w:rsidR="00150A82" w:rsidRPr="00150A82" w:rsidRDefault="00150A82" w:rsidP="00150A82">
      <w:pPr>
        <w:widowControl/>
        <w:wordWrap w:val="0"/>
        <w:snapToGrid/>
        <w:spacing w:before="100" w:beforeAutospacing="1" w:after="100" w:afterAutospacing="1" w:line="408" w:lineRule="auto"/>
        <w:rPr>
          <w:rFonts w:ascii="微軟正黑體" w:hAnsi="微軟正黑體" w:cs="新細明體" w:hint="eastAsia"/>
          <w:color w:val="333333"/>
          <w:spacing w:val="15"/>
          <w:sz w:val="24"/>
        </w:rPr>
      </w:pPr>
      <w:r w:rsidRPr="00150A82">
        <w:rPr>
          <w:rFonts w:ascii="微軟正黑體" w:hAnsi="微軟正黑體" w:cs="新細明體" w:hint="eastAsia"/>
          <w:color w:val="333333"/>
          <w:spacing w:val="15"/>
          <w:sz w:val="24"/>
        </w:rPr>
        <w:t>先公少孤力學，咸平三年，進士及第。為道州判官，泗綿二州推官，又為泰州判官。享年五十有九，葬沙溪之瀧岡。</w:t>
      </w:r>
    </w:p>
    <w:p w:rsidR="00150A82" w:rsidRPr="00150A82" w:rsidRDefault="00150A82" w:rsidP="00150A82">
      <w:pPr>
        <w:widowControl/>
        <w:wordWrap w:val="0"/>
        <w:snapToGrid/>
        <w:spacing w:before="100" w:beforeAutospacing="1" w:after="100" w:afterAutospacing="1" w:line="408" w:lineRule="auto"/>
        <w:rPr>
          <w:rFonts w:ascii="微軟正黑體" w:hAnsi="微軟正黑體" w:cs="新細明體" w:hint="eastAsia"/>
          <w:color w:val="333333"/>
          <w:spacing w:val="15"/>
          <w:sz w:val="24"/>
        </w:rPr>
      </w:pPr>
      <w:r w:rsidRPr="00150A82">
        <w:rPr>
          <w:rFonts w:ascii="微軟正黑體" w:hAnsi="微軟正黑體" w:cs="新細明體" w:hint="eastAsia"/>
          <w:color w:val="333333"/>
          <w:spacing w:val="15"/>
          <w:sz w:val="24"/>
        </w:rPr>
        <w:t>太夫人姓鄭氏，考諱德儀，世為江南名族。太夫人恭儉仁愛而有禮。初封福昌縣太君，進封樂安、安康、彭城三郡太君。自其家少微時，治其家以儉約，其後常不使過之。曰：「吾兒不能苟合於世，儉薄所以居患難也。」其後脩貶夷陵，太夫人言笑自若，曰：「汝家故貧賤也，吾處之有素矣。汝能安之，吾亦安矣。」</w:t>
      </w:r>
    </w:p>
    <w:p w:rsidR="00150A82" w:rsidRPr="00150A82" w:rsidRDefault="00150A82" w:rsidP="00150A82">
      <w:pPr>
        <w:widowControl/>
        <w:wordWrap w:val="0"/>
        <w:snapToGrid/>
        <w:spacing w:before="100" w:beforeAutospacing="1" w:after="100" w:afterAutospacing="1" w:line="408" w:lineRule="auto"/>
        <w:rPr>
          <w:rFonts w:ascii="微軟正黑體" w:hAnsi="微軟正黑體" w:cs="新細明體" w:hint="eastAsia"/>
          <w:color w:val="333333"/>
          <w:spacing w:val="15"/>
          <w:sz w:val="24"/>
        </w:rPr>
      </w:pPr>
      <w:r w:rsidRPr="00150A82">
        <w:rPr>
          <w:rFonts w:ascii="微軟正黑體" w:hAnsi="微軟正黑體" w:cs="新細明體" w:hint="eastAsia"/>
          <w:color w:val="333333"/>
          <w:spacing w:val="15"/>
          <w:sz w:val="24"/>
        </w:rPr>
        <w:t>自先公之亡二十年，脩始得祿而養。又十有二年，列官於朝，始得贈封其親。又十年，脩為龍圖閣直學士、尚書吏部郎中，留守南京，太夫人以疾終于官舍，享年七十有二。又八年，脩以非才入副樞密，遂參政事，又七年而罷。自登二府，天子推恩，褒其三世。故自嘉祐以來，逢國大慶，必加寵錫。皇曾祖府君，累贈金紫光祿大夫、太師、中書令；曾祖妣累封楚國太夫人。皇祖府君，累贈金紫光祿大夫、太師、中書令兼尚書令；祖妣累封吳國太夫人。皇考崇公，累贈金紫光祿大夫、太師、中書令兼尚書令；皇妣累封越國太夫人。今上初郊，皇考賜爵為崇國公，太夫人進號魏國。</w:t>
      </w:r>
    </w:p>
    <w:p w:rsidR="00150A82" w:rsidRPr="00150A82" w:rsidRDefault="00150A82" w:rsidP="00150A82">
      <w:pPr>
        <w:widowControl/>
        <w:wordWrap w:val="0"/>
        <w:snapToGrid/>
        <w:spacing w:before="100" w:beforeAutospacing="1" w:after="100" w:afterAutospacing="1" w:line="408" w:lineRule="auto"/>
        <w:rPr>
          <w:rFonts w:ascii="微軟正黑體" w:hAnsi="微軟正黑體" w:cs="新細明體" w:hint="eastAsia"/>
          <w:color w:val="333333"/>
          <w:spacing w:val="15"/>
          <w:sz w:val="24"/>
        </w:rPr>
      </w:pPr>
      <w:r w:rsidRPr="00150A82">
        <w:rPr>
          <w:rFonts w:ascii="微軟正黑體" w:hAnsi="微軟正黑體" w:cs="新細明體" w:hint="eastAsia"/>
          <w:color w:val="333333"/>
          <w:spacing w:val="15"/>
          <w:sz w:val="24"/>
        </w:rPr>
        <w:t>於是小子脩泣而言曰：「嗚呼！為善無不報，而遲速有時，此理之常也。惟我祖考，積善成德，宜享其隆，雖不克有於其躬，而賜爵受封，顯榮褒大，實有三朝之錫命，是足以表見於後世，而庇賴其子孫矣。」乃列其世譜，具刻于碑。</w:t>
      </w:r>
      <w:r w:rsidRPr="00150A82">
        <w:rPr>
          <w:rFonts w:ascii="微軟正黑體" w:hAnsi="微軟正黑體" w:cs="新細明體" w:hint="eastAsia"/>
          <w:color w:val="333333"/>
          <w:spacing w:val="15"/>
          <w:sz w:val="24"/>
        </w:rPr>
        <w:lastRenderedPageBreak/>
        <w:t>既又載我皇考崇公之遺訓，太夫人之所以教，而有待於脩者，並揭於阡。俾知夫小子脩之德薄能鮮，遭時竊位，而幸全大節，不辱其先者，其來有自。</w:t>
      </w:r>
    </w:p>
    <w:p w:rsidR="00150A82" w:rsidRPr="00150A82" w:rsidRDefault="00150A82" w:rsidP="00150A82">
      <w:pPr>
        <w:widowControl/>
        <w:wordWrap w:val="0"/>
        <w:snapToGrid/>
        <w:spacing w:before="100" w:beforeAutospacing="1" w:after="100" w:afterAutospacing="1" w:line="408" w:lineRule="auto"/>
        <w:rPr>
          <w:rFonts w:ascii="微軟正黑體" w:hAnsi="微軟正黑體" w:cs="新細明體" w:hint="eastAsia"/>
          <w:color w:val="333333"/>
          <w:spacing w:val="15"/>
          <w:sz w:val="24"/>
        </w:rPr>
      </w:pPr>
      <w:r w:rsidRPr="00150A82">
        <w:rPr>
          <w:rFonts w:ascii="微軟正黑體" w:hAnsi="微軟正黑體" w:cs="新細明體" w:hint="eastAsia"/>
          <w:color w:val="333333"/>
          <w:spacing w:val="15"/>
          <w:sz w:val="24"/>
        </w:rPr>
        <w:t>熙寧三年，歲次庚戌、四月辛酉朔十有五日乙亥，男推誠保德崇仁翊戴功臣、觀文殿學士</w:t>
      </w:r>
      <w:bookmarkStart w:id="0" w:name="_GoBack"/>
      <w:bookmarkEnd w:id="0"/>
      <w:r w:rsidRPr="00150A82">
        <w:rPr>
          <w:rFonts w:ascii="微軟正黑體" w:hAnsi="微軟正黑體" w:cs="新細明體" w:hint="eastAsia"/>
          <w:color w:val="333333"/>
          <w:spacing w:val="15"/>
          <w:sz w:val="24"/>
        </w:rPr>
        <w:t>、特進行兵部尚書、知青州軍州事、兼管內勸農使、充京東東路安撫使、上柱國、樂安郡開國公、食邑四千三百戶、食實封一千二百戶，脩表。</w:t>
      </w:r>
    </w:p>
    <w:p w:rsidR="009A084E" w:rsidRPr="00150A82" w:rsidRDefault="009A084E">
      <w:pPr>
        <w:rPr>
          <w:sz w:val="24"/>
        </w:rPr>
      </w:pPr>
    </w:p>
    <w:sectPr w:rsidR="009A084E" w:rsidRPr="00150A82">
      <w:headerReference w:type="default" r:id="rId8"/>
      <w:footerReference w:type="default" r:id="rId9"/>
      <w:pgSz w:w="11906" w:h="16838" w:code="9"/>
      <w:pgMar w:top="1418" w:right="1418" w:bottom="1418" w:left="1418" w:header="697" w:footer="6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A82" w:rsidRDefault="00150A82">
      <w:r>
        <w:separator/>
      </w:r>
    </w:p>
  </w:endnote>
  <w:endnote w:type="continuationSeparator" w:id="0">
    <w:p w:rsidR="00150A82" w:rsidRDefault="0015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楷書體W5">
    <w:altName w:val="細明體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84E" w:rsidRDefault="009A084E">
    <w:pPr>
      <w:pStyle w:val="a4"/>
      <w:tabs>
        <w:tab w:val="clear" w:pos="4153"/>
        <w:tab w:val="clear" w:pos="8306"/>
        <w:tab w:val="center" w:pos="4860"/>
        <w:tab w:val="right" w:pos="9000"/>
      </w:tabs>
      <w:spacing w:line="240" w:lineRule="auto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A82" w:rsidRDefault="00150A82">
      <w:r>
        <w:separator/>
      </w:r>
    </w:p>
  </w:footnote>
  <w:footnote w:type="continuationSeparator" w:id="0">
    <w:p w:rsidR="00150A82" w:rsidRDefault="00150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84E" w:rsidRDefault="009A084E">
    <w:pPr>
      <w:pStyle w:val="a3"/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673AA"/>
    <w:multiLevelType w:val="hybridMultilevel"/>
    <w:tmpl w:val="D3A84C40"/>
    <w:lvl w:ilvl="0" w:tplc="2C760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華康楷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A82"/>
    <w:rsid w:val="00150A82"/>
    <w:rsid w:val="00521515"/>
    <w:rsid w:val="009139FE"/>
    <w:rsid w:val="009A084E"/>
    <w:rsid w:val="00BF7443"/>
    <w:rsid w:val="00C932B9"/>
    <w:rsid w:val="00E9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napToGrid w:val="0"/>
      <w:spacing w:line="360" w:lineRule="atLeast"/>
      <w:jc w:val="both"/>
    </w:pPr>
    <w:rPr>
      <w:rFonts w:eastAsia="標楷體"/>
      <w:sz w:val="28"/>
      <w:szCs w:val="24"/>
    </w:rPr>
  </w:style>
  <w:style w:type="paragraph" w:styleId="1">
    <w:name w:val="heading 1"/>
    <w:basedOn w:val="a"/>
    <w:next w:val="a"/>
    <w:qFormat/>
    <w:pPr>
      <w:keepNext/>
      <w:spacing w:before="60" w:after="60"/>
      <w:jc w:val="left"/>
      <w:outlineLvl w:val="0"/>
    </w:pPr>
    <w:rPr>
      <w:rFonts w:ascii="Arial" w:hAnsi="Arial"/>
      <w:b/>
      <w:bCs/>
      <w:color w:val="000000"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60" w:after="60"/>
      <w:outlineLvl w:val="1"/>
    </w:pPr>
    <w:rPr>
      <w:rFonts w:ascii="Arial" w:hAnsi="Arial"/>
      <w:b/>
      <w:bCs/>
      <w:color w:val="000000"/>
      <w:sz w:val="32"/>
      <w:szCs w:val="48"/>
    </w:rPr>
  </w:style>
  <w:style w:type="paragraph" w:styleId="3">
    <w:name w:val="heading 3"/>
    <w:basedOn w:val="a"/>
    <w:next w:val="a"/>
    <w:qFormat/>
    <w:pPr>
      <w:keepNext/>
      <w:spacing w:before="60" w:after="60"/>
      <w:jc w:val="left"/>
      <w:outlineLvl w:val="2"/>
    </w:pPr>
    <w:rPr>
      <w:rFonts w:ascii="Arial" w:hAnsi="Arial"/>
      <w:b/>
      <w:bCs/>
      <w:color w:val="000000"/>
      <w:szCs w:val="36"/>
    </w:rPr>
  </w:style>
  <w:style w:type="paragraph" w:styleId="5">
    <w:name w:val="heading 5"/>
    <w:basedOn w:val="a"/>
    <w:link w:val="50"/>
    <w:uiPriority w:val="9"/>
    <w:qFormat/>
    <w:rsid w:val="00150A82"/>
    <w:pPr>
      <w:widowControl/>
      <w:snapToGrid/>
      <w:spacing w:line="240" w:lineRule="auto"/>
      <w:jc w:val="left"/>
      <w:outlineLvl w:val="4"/>
    </w:pPr>
    <w:rPr>
      <w:rFonts w:ascii="新細明體" w:eastAsia="新細明體" w:hAnsi="新細明體" w:cs="新細明體"/>
      <w:color w:val="FF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character" w:customStyle="1" w:styleId="50">
    <w:name w:val="標題 5 字元"/>
    <w:basedOn w:val="a0"/>
    <w:link w:val="5"/>
    <w:uiPriority w:val="9"/>
    <w:rsid w:val="00150A82"/>
    <w:rPr>
      <w:rFonts w:ascii="新細明體" w:hAnsi="新細明體" w:cs="新細明體"/>
      <w:color w:val="FF0000"/>
      <w:sz w:val="30"/>
      <w:szCs w:val="30"/>
    </w:rPr>
  </w:style>
  <w:style w:type="paragraph" w:customStyle="1" w:styleId="style111">
    <w:name w:val="style111"/>
    <w:basedOn w:val="a"/>
    <w:rsid w:val="00150A82"/>
    <w:pPr>
      <w:widowControl/>
      <w:snapToGrid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color w:val="006699"/>
      <w:sz w:val="24"/>
    </w:rPr>
  </w:style>
  <w:style w:type="character" w:customStyle="1" w:styleId="style91">
    <w:name w:val="style91"/>
    <w:basedOn w:val="a0"/>
    <w:rsid w:val="00150A82"/>
    <w:rPr>
      <w:b/>
      <w:bCs/>
      <w:color w:val="006699"/>
      <w:spacing w:val="3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napToGrid w:val="0"/>
      <w:spacing w:line="360" w:lineRule="atLeast"/>
      <w:jc w:val="both"/>
    </w:pPr>
    <w:rPr>
      <w:rFonts w:eastAsia="標楷體"/>
      <w:sz w:val="28"/>
      <w:szCs w:val="24"/>
    </w:rPr>
  </w:style>
  <w:style w:type="paragraph" w:styleId="1">
    <w:name w:val="heading 1"/>
    <w:basedOn w:val="a"/>
    <w:next w:val="a"/>
    <w:qFormat/>
    <w:pPr>
      <w:keepNext/>
      <w:spacing w:before="60" w:after="60"/>
      <w:jc w:val="left"/>
      <w:outlineLvl w:val="0"/>
    </w:pPr>
    <w:rPr>
      <w:rFonts w:ascii="Arial" w:hAnsi="Arial"/>
      <w:b/>
      <w:bCs/>
      <w:color w:val="000000"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60" w:after="60"/>
      <w:outlineLvl w:val="1"/>
    </w:pPr>
    <w:rPr>
      <w:rFonts w:ascii="Arial" w:hAnsi="Arial"/>
      <w:b/>
      <w:bCs/>
      <w:color w:val="000000"/>
      <w:sz w:val="32"/>
      <w:szCs w:val="48"/>
    </w:rPr>
  </w:style>
  <w:style w:type="paragraph" w:styleId="3">
    <w:name w:val="heading 3"/>
    <w:basedOn w:val="a"/>
    <w:next w:val="a"/>
    <w:qFormat/>
    <w:pPr>
      <w:keepNext/>
      <w:spacing w:before="60" w:after="60"/>
      <w:jc w:val="left"/>
      <w:outlineLvl w:val="2"/>
    </w:pPr>
    <w:rPr>
      <w:rFonts w:ascii="Arial" w:hAnsi="Arial"/>
      <w:b/>
      <w:bCs/>
      <w:color w:val="000000"/>
      <w:szCs w:val="36"/>
    </w:rPr>
  </w:style>
  <w:style w:type="paragraph" w:styleId="5">
    <w:name w:val="heading 5"/>
    <w:basedOn w:val="a"/>
    <w:link w:val="50"/>
    <w:uiPriority w:val="9"/>
    <w:qFormat/>
    <w:rsid w:val="00150A82"/>
    <w:pPr>
      <w:widowControl/>
      <w:snapToGrid/>
      <w:spacing w:line="240" w:lineRule="auto"/>
      <w:jc w:val="left"/>
      <w:outlineLvl w:val="4"/>
    </w:pPr>
    <w:rPr>
      <w:rFonts w:ascii="新細明體" w:eastAsia="新細明體" w:hAnsi="新細明體" w:cs="新細明體"/>
      <w:color w:val="FF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character" w:customStyle="1" w:styleId="50">
    <w:name w:val="標題 5 字元"/>
    <w:basedOn w:val="a0"/>
    <w:link w:val="5"/>
    <w:uiPriority w:val="9"/>
    <w:rsid w:val="00150A82"/>
    <w:rPr>
      <w:rFonts w:ascii="新細明體" w:hAnsi="新細明體" w:cs="新細明體"/>
      <w:color w:val="FF0000"/>
      <w:sz w:val="30"/>
      <w:szCs w:val="30"/>
    </w:rPr>
  </w:style>
  <w:style w:type="paragraph" w:customStyle="1" w:styleId="style111">
    <w:name w:val="style111"/>
    <w:basedOn w:val="a"/>
    <w:rsid w:val="00150A82"/>
    <w:pPr>
      <w:widowControl/>
      <w:snapToGrid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color w:val="006699"/>
      <w:sz w:val="24"/>
    </w:rPr>
  </w:style>
  <w:style w:type="character" w:customStyle="1" w:styleId="style91">
    <w:name w:val="style91"/>
    <w:basedOn w:val="a0"/>
    <w:rsid w:val="00150A82"/>
    <w:rPr>
      <w:b/>
      <w:bCs/>
      <w:color w:val="006699"/>
      <w:spacing w:val="3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492590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6051">
              <w:marLeft w:val="3"/>
              <w:marRight w:val="3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207</Words>
  <Characters>1182</Characters>
  <Application>Microsoft Office Word</Application>
  <DocSecurity>0</DocSecurity>
  <Lines>9</Lines>
  <Paragraphs>2</Paragraphs>
  <ScaleCrop>false</ScaleCrop>
  <Company>理律法律事務所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林美麗</dc:creator>
  <cp:lastModifiedBy>林美麗</cp:lastModifiedBy>
  <cp:revision>1</cp:revision>
  <dcterms:created xsi:type="dcterms:W3CDTF">2015-07-06T07:43:00Z</dcterms:created>
  <dcterms:modified xsi:type="dcterms:W3CDTF">2015-07-06T07:44:00Z</dcterms:modified>
</cp:coreProperties>
</file>